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49" w:rsidRPr="002F080F" w:rsidRDefault="002F080F" w:rsidP="00216A49">
      <w:pPr>
        <w:pStyle w:val="Header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‘</w:t>
      </w:r>
      <w:r w:rsidR="00216A49" w:rsidRPr="002F080F">
        <w:rPr>
          <w:b/>
          <w:bCs/>
          <w:i/>
          <w:iCs/>
          <w:sz w:val="28"/>
          <w:szCs w:val="28"/>
        </w:rPr>
        <w:t>Horizon Europe</w:t>
      </w:r>
      <w:r w:rsidR="00775B28">
        <w:rPr>
          <w:b/>
          <w:bCs/>
          <w:i/>
          <w:iCs/>
          <w:sz w:val="28"/>
          <w:szCs w:val="28"/>
        </w:rPr>
        <w:t xml:space="preserve"> Info Day</w:t>
      </w:r>
      <w:r>
        <w:rPr>
          <w:b/>
          <w:bCs/>
          <w:i/>
          <w:iCs/>
          <w:sz w:val="28"/>
          <w:szCs w:val="28"/>
        </w:rPr>
        <w:t>’</w:t>
      </w:r>
    </w:p>
    <w:p w:rsidR="002F080F" w:rsidRPr="002F080F" w:rsidRDefault="00B12E8B" w:rsidP="00216A49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Online </w:t>
      </w:r>
      <w:r w:rsidR="009666A9">
        <w:rPr>
          <w:sz w:val="24"/>
          <w:szCs w:val="24"/>
        </w:rPr>
        <w:t xml:space="preserve">via </w:t>
      </w:r>
      <w:r>
        <w:rPr>
          <w:sz w:val="24"/>
          <w:szCs w:val="24"/>
        </w:rPr>
        <w:t>Zoom</w:t>
      </w:r>
    </w:p>
    <w:p w:rsidR="00216A49" w:rsidRPr="002F080F" w:rsidRDefault="00216A49" w:rsidP="00216A49">
      <w:pPr>
        <w:pStyle w:val="Header"/>
        <w:jc w:val="center"/>
        <w:rPr>
          <w:sz w:val="24"/>
          <w:szCs w:val="24"/>
        </w:rPr>
      </w:pPr>
      <w:r w:rsidRPr="002F080F">
        <w:rPr>
          <w:sz w:val="24"/>
          <w:szCs w:val="24"/>
        </w:rPr>
        <w:t>2</w:t>
      </w:r>
      <w:r w:rsidR="00775B28">
        <w:rPr>
          <w:sz w:val="24"/>
          <w:szCs w:val="24"/>
        </w:rPr>
        <w:t>5</w:t>
      </w:r>
      <w:r w:rsidR="00775B28" w:rsidRPr="00775B28">
        <w:rPr>
          <w:sz w:val="24"/>
          <w:szCs w:val="24"/>
          <w:vertAlign w:val="superscript"/>
        </w:rPr>
        <w:t>th</w:t>
      </w:r>
      <w:r w:rsidR="00775B28">
        <w:rPr>
          <w:sz w:val="24"/>
          <w:szCs w:val="24"/>
        </w:rPr>
        <w:t xml:space="preserve"> January</w:t>
      </w:r>
      <w:r w:rsidRPr="002F080F">
        <w:rPr>
          <w:sz w:val="24"/>
          <w:szCs w:val="24"/>
        </w:rPr>
        <w:t xml:space="preserve"> 202</w:t>
      </w:r>
      <w:r w:rsidR="00775B28">
        <w:rPr>
          <w:sz w:val="24"/>
          <w:szCs w:val="24"/>
        </w:rPr>
        <w:t>2</w:t>
      </w:r>
    </w:p>
    <w:p w:rsidR="006E6AE6" w:rsidRPr="002F080F" w:rsidRDefault="00C61F7A" w:rsidP="002F080F">
      <w:pPr>
        <w:pStyle w:val="Header"/>
        <w:jc w:val="center"/>
        <w:rPr>
          <w:b/>
          <w:bCs/>
          <w:sz w:val="28"/>
          <w:szCs w:val="28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873125</wp:posOffset>
            </wp:positionV>
            <wp:extent cx="5596890" cy="2023745"/>
            <wp:effectExtent l="0" t="0" r="381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80F" w:rsidRPr="002F080F">
        <w:rPr>
          <w:sz w:val="24"/>
          <w:szCs w:val="24"/>
        </w:rPr>
        <w:t>Agenda</w:t>
      </w:r>
    </w:p>
    <w:tbl>
      <w:tblPr>
        <w:tblStyle w:val="GridTable5DarkAccent1"/>
        <w:tblW w:w="0" w:type="auto"/>
        <w:jc w:val="center"/>
        <w:tblLook w:val="04A0"/>
      </w:tblPr>
      <w:tblGrid>
        <w:gridCol w:w="1838"/>
        <w:gridCol w:w="6983"/>
      </w:tblGrid>
      <w:tr w:rsidR="002F3005" w:rsidTr="003F0891">
        <w:trPr>
          <w:cnfStyle w:val="100000000000"/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2F3005" w:rsidRPr="008E23FE" w:rsidRDefault="002F3005" w:rsidP="007B1F35">
            <w:pPr>
              <w:rPr>
                <w:b w:val="0"/>
                <w:bCs w:val="0"/>
              </w:rPr>
            </w:pPr>
            <w:r w:rsidRPr="008E23FE">
              <w:t>09.00 – 09.</w:t>
            </w:r>
            <w:r>
              <w:t>15</w:t>
            </w:r>
          </w:p>
        </w:tc>
        <w:tc>
          <w:tcPr>
            <w:tcW w:w="6983" w:type="dxa"/>
            <w:shd w:val="clear" w:color="auto" w:fill="A0D6E3"/>
          </w:tcPr>
          <w:p w:rsidR="002F3005" w:rsidRPr="00E80A74" w:rsidRDefault="009666A9" w:rsidP="007B1F35">
            <w:pPr>
              <w:cnfStyle w:val="100000000000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Joining Zoom</w:t>
            </w:r>
          </w:p>
        </w:tc>
      </w:tr>
      <w:tr w:rsidR="002F3005" w:rsidTr="003F0891">
        <w:trPr>
          <w:cnfStyle w:val="000000100000"/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2F3005" w:rsidRPr="007B4C64" w:rsidRDefault="002F3005" w:rsidP="007B1F35">
            <w:r w:rsidRPr="007B4C64">
              <w:t>09.15 – 09.30</w:t>
            </w:r>
          </w:p>
        </w:tc>
        <w:tc>
          <w:tcPr>
            <w:tcW w:w="6983" w:type="dxa"/>
            <w:shd w:val="clear" w:color="auto" w:fill="A0D6E3"/>
          </w:tcPr>
          <w:p w:rsidR="002F3005" w:rsidRPr="00E80A74" w:rsidRDefault="002F3005" w:rsidP="007B1F35">
            <w:pPr>
              <w:cnfStyle w:val="000000100000"/>
              <w:rPr>
                <w:sz w:val="20"/>
                <w:szCs w:val="20"/>
              </w:rPr>
            </w:pPr>
            <w:r w:rsidRPr="00E80A74">
              <w:rPr>
                <w:sz w:val="20"/>
                <w:szCs w:val="20"/>
              </w:rPr>
              <w:t xml:space="preserve">Welcome and </w:t>
            </w:r>
            <w:r w:rsidR="001B08A1">
              <w:rPr>
                <w:sz w:val="20"/>
                <w:szCs w:val="20"/>
              </w:rPr>
              <w:t>warm up exercise</w:t>
            </w:r>
          </w:p>
          <w:p w:rsidR="002F3005" w:rsidRPr="002350FF" w:rsidRDefault="002F3005" w:rsidP="00775B28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2F3005" w:rsidTr="003F0891">
        <w:trPr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2F3005" w:rsidRDefault="002F3005" w:rsidP="007B1F35">
            <w:r>
              <w:t>09.30 - 10.1</w:t>
            </w:r>
            <w:r w:rsidR="001B08A1">
              <w:t>0</w:t>
            </w:r>
          </w:p>
        </w:tc>
        <w:tc>
          <w:tcPr>
            <w:tcW w:w="6983" w:type="dxa"/>
            <w:shd w:val="clear" w:color="auto" w:fill="A0D6E3"/>
          </w:tcPr>
          <w:p w:rsidR="00A03682" w:rsidRPr="00E80A74" w:rsidRDefault="002F3005" w:rsidP="007B1F35">
            <w:pPr>
              <w:cnfStyle w:val="000000000000"/>
              <w:rPr>
                <w:sz w:val="20"/>
                <w:szCs w:val="20"/>
              </w:rPr>
            </w:pPr>
            <w:r w:rsidRPr="00E80A74">
              <w:rPr>
                <w:sz w:val="20"/>
                <w:szCs w:val="20"/>
              </w:rPr>
              <w:t>Introduction to Horizon Europe</w:t>
            </w:r>
          </w:p>
          <w:p w:rsidR="002F3005" w:rsidRPr="002350FF" w:rsidRDefault="002F3005" w:rsidP="007B1F35">
            <w:pPr>
              <w:cnfStyle w:val="000000000000"/>
              <w:rPr>
                <w:sz w:val="16"/>
                <w:szCs w:val="16"/>
              </w:rPr>
            </w:pPr>
          </w:p>
        </w:tc>
      </w:tr>
      <w:tr w:rsidR="00A03682" w:rsidTr="003F0891">
        <w:trPr>
          <w:cnfStyle w:val="000000100000"/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A03682" w:rsidRPr="00A03682" w:rsidRDefault="00A03682" w:rsidP="007B1F35">
            <w:r>
              <w:t>10.1</w:t>
            </w:r>
            <w:r w:rsidR="001B08A1">
              <w:t>0</w:t>
            </w:r>
            <w:r>
              <w:t xml:space="preserve"> – 10.</w:t>
            </w:r>
            <w:r w:rsidR="00A368CB">
              <w:t>5</w:t>
            </w:r>
            <w:r w:rsidR="001B08A1">
              <w:t>0</w:t>
            </w:r>
          </w:p>
        </w:tc>
        <w:tc>
          <w:tcPr>
            <w:tcW w:w="6983" w:type="dxa"/>
            <w:shd w:val="clear" w:color="auto" w:fill="A0D6E3"/>
          </w:tcPr>
          <w:p w:rsidR="00A368CB" w:rsidRPr="00A368CB" w:rsidRDefault="00A368CB" w:rsidP="00A368CB">
            <w:pPr>
              <w:cnfStyle w:val="000000100000"/>
              <w:rPr>
                <w:sz w:val="20"/>
                <w:szCs w:val="20"/>
              </w:rPr>
            </w:pPr>
            <w:r w:rsidRPr="00A368CB">
              <w:rPr>
                <w:sz w:val="20"/>
                <w:szCs w:val="20"/>
              </w:rPr>
              <w:t>Opportunities for all scientific fields</w:t>
            </w:r>
          </w:p>
          <w:p w:rsidR="00A368CB" w:rsidRPr="00A368CB" w:rsidRDefault="00A368CB" w:rsidP="00A368CB">
            <w:pPr>
              <w:cnfStyle w:val="000000100000"/>
              <w:rPr>
                <w:sz w:val="20"/>
                <w:szCs w:val="20"/>
              </w:rPr>
            </w:pPr>
            <w:r w:rsidRPr="00A368CB">
              <w:rPr>
                <w:sz w:val="20"/>
                <w:szCs w:val="20"/>
              </w:rPr>
              <w:t>- MSCA</w:t>
            </w:r>
          </w:p>
          <w:p w:rsidR="00A368CB" w:rsidRPr="00A368CB" w:rsidRDefault="00A368CB" w:rsidP="00A368CB">
            <w:pPr>
              <w:cnfStyle w:val="000000100000"/>
              <w:rPr>
                <w:sz w:val="20"/>
                <w:szCs w:val="20"/>
              </w:rPr>
            </w:pPr>
            <w:r w:rsidRPr="00A368CB">
              <w:rPr>
                <w:sz w:val="20"/>
                <w:szCs w:val="20"/>
              </w:rPr>
              <w:t>- ERC</w:t>
            </w:r>
          </w:p>
          <w:p w:rsidR="00A368CB" w:rsidRPr="00A368CB" w:rsidRDefault="00A368CB" w:rsidP="00A368CB">
            <w:pPr>
              <w:cnfStyle w:val="000000100000"/>
              <w:rPr>
                <w:sz w:val="20"/>
                <w:szCs w:val="20"/>
              </w:rPr>
            </w:pPr>
            <w:r w:rsidRPr="00A368CB">
              <w:rPr>
                <w:sz w:val="20"/>
                <w:szCs w:val="20"/>
              </w:rPr>
              <w:t>- Widening</w:t>
            </w:r>
          </w:p>
          <w:p w:rsidR="00A368CB" w:rsidRPr="00A368CB" w:rsidRDefault="00A368CB" w:rsidP="00A368CB">
            <w:pPr>
              <w:cnfStyle w:val="000000100000"/>
              <w:rPr>
                <w:sz w:val="20"/>
                <w:szCs w:val="20"/>
              </w:rPr>
            </w:pPr>
            <w:r w:rsidRPr="00A368CB">
              <w:rPr>
                <w:sz w:val="20"/>
                <w:szCs w:val="20"/>
              </w:rPr>
              <w:t>- Research Infrastructures</w:t>
            </w:r>
          </w:p>
          <w:p w:rsidR="00A368CB" w:rsidRDefault="00A368CB" w:rsidP="007B1F35">
            <w:pPr>
              <w:cnfStyle w:val="000000100000"/>
              <w:rPr>
                <w:sz w:val="20"/>
                <w:szCs w:val="20"/>
              </w:rPr>
            </w:pPr>
            <w:r w:rsidRPr="00A368CB">
              <w:rPr>
                <w:sz w:val="20"/>
                <w:szCs w:val="20"/>
              </w:rPr>
              <w:t>- EIC</w:t>
            </w:r>
          </w:p>
          <w:p w:rsidR="002350FF" w:rsidRPr="002350FF" w:rsidRDefault="002350FF" w:rsidP="00A368CB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2F3005" w:rsidTr="003F0891">
        <w:trPr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2F3005" w:rsidRDefault="002F3005" w:rsidP="007B1F35">
            <w:r>
              <w:t>10.</w:t>
            </w:r>
            <w:r w:rsidR="00A368CB">
              <w:t>5</w:t>
            </w:r>
            <w:r w:rsidR="001B08A1">
              <w:t>0</w:t>
            </w:r>
            <w:r>
              <w:t xml:space="preserve"> - 1</w:t>
            </w:r>
            <w:r w:rsidR="00A368CB">
              <w:t>1</w:t>
            </w:r>
            <w:r>
              <w:t>.</w:t>
            </w:r>
            <w:r w:rsidR="00C21086">
              <w:t>00</w:t>
            </w:r>
          </w:p>
        </w:tc>
        <w:tc>
          <w:tcPr>
            <w:tcW w:w="6983" w:type="dxa"/>
            <w:shd w:val="clear" w:color="auto" w:fill="A0D6E3"/>
          </w:tcPr>
          <w:p w:rsidR="00A20609" w:rsidRPr="00DF4C47" w:rsidRDefault="001B08A1" w:rsidP="001B08A1">
            <w:pPr>
              <w:cnfStyle w:val="000000000000"/>
              <w:rPr>
                <w:b/>
                <w:bCs/>
                <w:i/>
                <w:iCs/>
                <w:sz w:val="20"/>
                <w:szCs w:val="20"/>
              </w:rPr>
            </w:pPr>
            <w:r w:rsidRPr="001B08A1">
              <w:rPr>
                <w:b/>
                <w:bCs/>
                <w:i/>
                <w:iCs/>
                <w:sz w:val="20"/>
                <w:szCs w:val="20"/>
              </w:rPr>
              <w:t>Coffee break</w:t>
            </w:r>
          </w:p>
        </w:tc>
      </w:tr>
      <w:tr w:rsidR="002F3005" w:rsidTr="003F0891">
        <w:trPr>
          <w:cnfStyle w:val="000000100000"/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2F3005" w:rsidRPr="008E23FE" w:rsidRDefault="002F3005" w:rsidP="007B1F35">
            <w:pPr>
              <w:rPr>
                <w:b w:val="0"/>
                <w:bCs w:val="0"/>
              </w:rPr>
            </w:pPr>
            <w:r w:rsidRPr="008E23FE">
              <w:t>11.</w:t>
            </w:r>
            <w:r w:rsidR="00C21086">
              <w:t>00</w:t>
            </w:r>
            <w:r w:rsidRPr="008E23FE">
              <w:t xml:space="preserve"> – 11.</w:t>
            </w:r>
            <w:r w:rsidR="00C21086">
              <w:t>15</w:t>
            </w:r>
          </w:p>
        </w:tc>
        <w:tc>
          <w:tcPr>
            <w:tcW w:w="6983" w:type="dxa"/>
            <w:shd w:val="clear" w:color="auto" w:fill="A0D6E3"/>
          </w:tcPr>
          <w:p w:rsidR="002F3005" w:rsidRDefault="001B08A1" w:rsidP="007B1F35">
            <w:pPr>
              <w:cnfStyle w:val="000000100000"/>
              <w:rPr>
                <w:sz w:val="20"/>
                <w:szCs w:val="20"/>
              </w:rPr>
            </w:pPr>
            <w:r w:rsidRPr="001B08A1">
              <w:rPr>
                <w:sz w:val="20"/>
                <w:szCs w:val="20"/>
              </w:rPr>
              <w:t>NCP services and support schemes</w:t>
            </w:r>
          </w:p>
          <w:p w:rsidR="00A20609" w:rsidRPr="00DF4C47" w:rsidRDefault="00A20609" w:rsidP="007B1F35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2F3005" w:rsidTr="003F0891">
        <w:trPr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2F3005" w:rsidRDefault="002F3005" w:rsidP="007B1F35">
            <w:r>
              <w:t>11.</w:t>
            </w:r>
            <w:r w:rsidR="00C21086">
              <w:t>15</w:t>
            </w:r>
            <w:r>
              <w:t xml:space="preserve"> – 1</w:t>
            </w:r>
            <w:r w:rsidR="00C21086">
              <w:t>1</w:t>
            </w:r>
            <w:r>
              <w:t>.</w:t>
            </w:r>
            <w:r w:rsidR="00C21086">
              <w:t>45</w:t>
            </w:r>
          </w:p>
        </w:tc>
        <w:tc>
          <w:tcPr>
            <w:tcW w:w="6983" w:type="dxa"/>
            <w:shd w:val="clear" w:color="auto" w:fill="A0D6E3"/>
          </w:tcPr>
          <w:p w:rsidR="002F3005" w:rsidRPr="00E80A74" w:rsidRDefault="002F3005" w:rsidP="007B1F35">
            <w:pPr>
              <w:cnfStyle w:val="000000000000"/>
              <w:rPr>
                <w:sz w:val="20"/>
                <w:szCs w:val="20"/>
              </w:rPr>
            </w:pPr>
            <w:r w:rsidRPr="00E80A74">
              <w:rPr>
                <w:sz w:val="20"/>
                <w:szCs w:val="20"/>
              </w:rPr>
              <w:t>Parallel sessions (Round 1)</w:t>
            </w:r>
          </w:p>
          <w:p w:rsidR="00E80A74" w:rsidRPr="00DF4C47" w:rsidRDefault="00E80A74" w:rsidP="007B1F35">
            <w:pPr>
              <w:cnfStyle w:val="000000000000"/>
              <w:rPr>
                <w:sz w:val="16"/>
                <w:szCs w:val="16"/>
              </w:rPr>
            </w:pPr>
          </w:p>
          <w:p w:rsidR="002F3005" w:rsidRDefault="002F3005" w:rsidP="007B1F35">
            <w:pPr>
              <w:cnfStyle w:val="000000000000"/>
              <w:rPr>
                <w:i/>
                <w:iCs/>
                <w:sz w:val="20"/>
                <w:szCs w:val="20"/>
              </w:rPr>
            </w:pPr>
            <w:r w:rsidRPr="00E80A74">
              <w:rPr>
                <w:i/>
                <w:iCs/>
                <w:sz w:val="20"/>
                <w:szCs w:val="20"/>
              </w:rPr>
              <w:t>- Health (cluster 1)</w:t>
            </w:r>
          </w:p>
          <w:p w:rsidR="002F3005" w:rsidRPr="00E80A74" w:rsidRDefault="002F3005" w:rsidP="007B1F35">
            <w:pPr>
              <w:cnfStyle w:val="000000000000"/>
              <w:rPr>
                <w:i/>
                <w:iCs/>
                <w:sz w:val="20"/>
                <w:szCs w:val="20"/>
              </w:rPr>
            </w:pPr>
            <w:r w:rsidRPr="00E80A74">
              <w:rPr>
                <w:i/>
                <w:iCs/>
                <w:sz w:val="20"/>
                <w:szCs w:val="20"/>
              </w:rPr>
              <w:t>- Digital</w:t>
            </w:r>
            <w:r w:rsidR="00D3075B">
              <w:rPr>
                <w:i/>
                <w:iCs/>
                <w:sz w:val="20"/>
                <w:szCs w:val="20"/>
              </w:rPr>
              <w:t>, Industry</w:t>
            </w:r>
            <w:r w:rsidRPr="00E80A74">
              <w:rPr>
                <w:i/>
                <w:iCs/>
                <w:sz w:val="20"/>
                <w:szCs w:val="20"/>
              </w:rPr>
              <w:t xml:space="preserve"> and Space (cluster 4)</w:t>
            </w:r>
          </w:p>
          <w:p w:rsidR="002F3005" w:rsidRDefault="002F3005" w:rsidP="007B1F35">
            <w:pPr>
              <w:cnfStyle w:val="000000000000"/>
              <w:rPr>
                <w:i/>
                <w:iCs/>
                <w:sz w:val="20"/>
                <w:szCs w:val="20"/>
              </w:rPr>
            </w:pPr>
            <w:r w:rsidRPr="00E80A74">
              <w:rPr>
                <w:i/>
                <w:iCs/>
                <w:sz w:val="20"/>
                <w:szCs w:val="20"/>
              </w:rPr>
              <w:t xml:space="preserve">- Climate, </w:t>
            </w:r>
            <w:r w:rsidR="00A03682">
              <w:rPr>
                <w:i/>
                <w:iCs/>
                <w:sz w:val="20"/>
                <w:szCs w:val="20"/>
              </w:rPr>
              <w:t>E</w:t>
            </w:r>
            <w:r w:rsidRPr="00E80A74">
              <w:rPr>
                <w:i/>
                <w:iCs/>
                <w:sz w:val="20"/>
                <w:szCs w:val="20"/>
              </w:rPr>
              <w:t xml:space="preserve">nergy, </w:t>
            </w:r>
            <w:r w:rsidR="00A03682">
              <w:rPr>
                <w:i/>
                <w:iCs/>
                <w:sz w:val="20"/>
                <w:szCs w:val="20"/>
              </w:rPr>
              <w:t>M</w:t>
            </w:r>
            <w:r w:rsidRPr="00E80A74">
              <w:rPr>
                <w:i/>
                <w:iCs/>
                <w:sz w:val="20"/>
                <w:szCs w:val="20"/>
              </w:rPr>
              <w:t>obility (cluster 5)</w:t>
            </w:r>
          </w:p>
          <w:p w:rsidR="00215C8E" w:rsidRPr="00E80A74" w:rsidRDefault="00215C8E" w:rsidP="007B1F35">
            <w:pPr>
              <w:cnfStyle w:val="000000000000"/>
              <w:rPr>
                <w:i/>
                <w:iCs/>
                <w:sz w:val="20"/>
                <w:szCs w:val="20"/>
              </w:rPr>
            </w:pPr>
            <w:r w:rsidRPr="00215C8E">
              <w:rPr>
                <w:i/>
                <w:iCs/>
                <w:sz w:val="20"/>
                <w:szCs w:val="20"/>
              </w:rPr>
              <w:t>- Food, bioeconomy and environment (cluster 6)</w:t>
            </w:r>
          </w:p>
          <w:p w:rsidR="002F3005" w:rsidRPr="00DF4C47" w:rsidRDefault="002F3005" w:rsidP="007B1F35">
            <w:pPr>
              <w:cnfStyle w:val="000000000000"/>
              <w:rPr>
                <w:sz w:val="16"/>
                <w:szCs w:val="16"/>
              </w:rPr>
            </w:pPr>
          </w:p>
        </w:tc>
      </w:tr>
      <w:tr w:rsidR="001B08A1" w:rsidTr="003F0891">
        <w:trPr>
          <w:cnfStyle w:val="000000100000"/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1B08A1" w:rsidRDefault="001B08A1" w:rsidP="007B1F35">
            <w:r>
              <w:t>1</w:t>
            </w:r>
            <w:r w:rsidR="00C21086">
              <w:t>1</w:t>
            </w:r>
            <w:r>
              <w:t>.</w:t>
            </w:r>
            <w:r w:rsidR="00C21086">
              <w:t>50</w:t>
            </w:r>
            <w:r>
              <w:t xml:space="preserve"> – 1</w:t>
            </w:r>
            <w:r w:rsidR="009666A9">
              <w:t>2</w:t>
            </w:r>
            <w:r>
              <w:t>.</w:t>
            </w:r>
            <w:r w:rsidR="00C21086">
              <w:t>20</w:t>
            </w:r>
          </w:p>
        </w:tc>
        <w:tc>
          <w:tcPr>
            <w:tcW w:w="6983" w:type="dxa"/>
            <w:shd w:val="clear" w:color="auto" w:fill="A0D6E3"/>
          </w:tcPr>
          <w:p w:rsidR="00C21086" w:rsidRPr="00E80A74" w:rsidRDefault="00C21086" w:rsidP="00C21086">
            <w:pPr>
              <w:cnfStyle w:val="000000100000"/>
              <w:rPr>
                <w:sz w:val="20"/>
                <w:szCs w:val="20"/>
              </w:rPr>
            </w:pPr>
            <w:r w:rsidRPr="00E80A74">
              <w:rPr>
                <w:sz w:val="20"/>
                <w:szCs w:val="20"/>
              </w:rPr>
              <w:t>Parallel sessions (Round 2)</w:t>
            </w:r>
          </w:p>
          <w:p w:rsidR="00C21086" w:rsidRPr="00DF4C47" w:rsidRDefault="00C21086" w:rsidP="00C21086">
            <w:pPr>
              <w:cnfStyle w:val="000000100000"/>
              <w:rPr>
                <w:sz w:val="16"/>
                <w:szCs w:val="16"/>
              </w:rPr>
            </w:pPr>
          </w:p>
          <w:p w:rsidR="00C21086" w:rsidRDefault="00C21086" w:rsidP="00C21086">
            <w:pPr>
              <w:cnfStyle w:val="000000100000"/>
              <w:rPr>
                <w:i/>
                <w:iCs/>
                <w:sz w:val="20"/>
                <w:szCs w:val="20"/>
              </w:rPr>
            </w:pPr>
            <w:r w:rsidRPr="00E80A74">
              <w:rPr>
                <w:i/>
                <w:iCs/>
                <w:sz w:val="20"/>
                <w:szCs w:val="20"/>
              </w:rPr>
              <w:t>- Health (cluster 1)</w:t>
            </w:r>
          </w:p>
          <w:p w:rsidR="00C21086" w:rsidRDefault="00C21086" w:rsidP="00C21086">
            <w:pPr>
              <w:cnfStyle w:val="0000001000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Culture (cluster 2) </w:t>
            </w:r>
          </w:p>
          <w:p w:rsidR="00C21086" w:rsidRPr="00E80A74" w:rsidRDefault="00C21086" w:rsidP="00C21086">
            <w:pPr>
              <w:cnfStyle w:val="000000100000"/>
              <w:rPr>
                <w:i/>
                <w:iCs/>
                <w:sz w:val="20"/>
                <w:szCs w:val="20"/>
              </w:rPr>
            </w:pPr>
            <w:r w:rsidRPr="00E80A74"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Security</w:t>
            </w:r>
            <w:r w:rsidRPr="00E80A74">
              <w:rPr>
                <w:i/>
                <w:iCs/>
                <w:sz w:val="20"/>
                <w:szCs w:val="20"/>
              </w:rPr>
              <w:t xml:space="preserve"> (cluster 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E80A74">
              <w:rPr>
                <w:i/>
                <w:iCs/>
                <w:sz w:val="20"/>
                <w:szCs w:val="20"/>
              </w:rPr>
              <w:t>)</w:t>
            </w:r>
          </w:p>
          <w:p w:rsidR="00C21086" w:rsidRDefault="00C21086" w:rsidP="00C21086">
            <w:pPr>
              <w:cnfStyle w:val="000000100000"/>
              <w:rPr>
                <w:i/>
                <w:iCs/>
                <w:sz w:val="20"/>
                <w:szCs w:val="20"/>
              </w:rPr>
            </w:pPr>
            <w:r w:rsidRPr="00E80A74">
              <w:rPr>
                <w:i/>
                <w:iCs/>
                <w:sz w:val="20"/>
                <w:szCs w:val="20"/>
              </w:rPr>
              <w:t xml:space="preserve">- Climate, </w:t>
            </w:r>
            <w:r>
              <w:rPr>
                <w:i/>
                <w:iCs/>
                <w:sz w:val="20"/>
                <w:szCs w:val="20"/>
              </w:rPr>
              <w:t>E</w:t>
            </w:r>
            <w:r w:rsidRPr="00E80A74">
              <w:rPr>
                <w:i/>
                <w:iCs/>
                <w:sz w:val="20"/>
                <w:szCs w:val="20"/>
              </w:rPr>
              <w:t xml:space="preserve">nergy, </w:t>
            </w:r>
            <w:r>
              <w:rPr>
                <w:i/>
                <w:iCs/>
                <w:sz w:val="20"/>
                <w:szCs w:val="20"/>
              </w:rPr>
              <w:t>M</w:t>
            </w:r>
            <w:r w:rsidRPr="00E80A74">
              <w:rPr>
                <w:i/>
                <w:iCs/>
                <w:sz w:val="20"/>
                <w:szCs w:val="20"/>
              </w:rPr>
              <w:t>obility (cluster 5)</w:t>
            </w:r>
          </w:p>
          <w:p w:rsidR="00C21086" w:rsidRPr="001B08A1" w:rsidRDefault="00C21086" w:rsidP="007B1F35">
            <w:pPr>
              <w:cnfStyle w:val="00000010000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F3005" w:rsidTr="003F0891">
        <w:trPr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2F3005" w:rsidRDefault="002F3005" w:rsidP="007B1F35">
            <w:r>
              <w:t>1</w:t>
            </w:r>
            <w:r w:rsidR="009666A9">
              <w:t>2</w:t>
            </w:r>
            <w:r>
              <w:t>.</w:t>
            </w:r>
            <w:r w:rsidR="00C21086">
              <w:t>20</w:t>
            </w:r>
            <w:r>
              <w:t xml:space="preserve"> - 1</w:t>
            </w:r>
            <w:r w:rsidR="00DF4C47">
              <w:t>3</w:t>
            </w:r>
            <w:r>
              <w:t>.</w:t>
            </w:r>
            <w:r w:rsidR="00C21086">
              <w:t>00</w:t>
            </w:r>
          </w:p>
        </w:tc>
        <w:tc>
          <w:tcPr>
            <w:tcW w:w="6983" w:type="dxa"/>
            <w:shd w:val="clear" w:color="auto" w:fill="A0D6E3"/>
          </w:tcPr>
          <w:p w:rsidR="002F3005" w:rsidRPr="00C21086" w:rsidRDefault="00C21086" w:rsidP="00C21086">
            <w:pPr>
              <w:cnfStyle w:val="000000000000"/>
              <w:rPr>
                <w:b/>
                <w:bCs/>
                <w:i/>
                <w:iCs/>
                <w:sz w:val="20"/>
                <w:szCs w:val="20"/>
              </w:rPr>
            </w:pPr>
            <w:r w:rsidRPr="001B08A1">
              <w:rPr>
                <w:b/>
                <w:bCs/>
                <w:i/>
                <w:iCs/>
                <w:sz w:val="20"/>
                <w:szCs w:val="20"/>
              </w:rPr>
              <w:t>Lunch break</w:t>
            </w:r>
          </w:p>
        </w:tc>
      </w:tr>
      <w:tr w:rsidR="00215C8E" w:rsidTr="003F0891">
        <w:trPr>
          <w:cnfStyle w:val="000000100000"/>
          <w:jc w:val="center"/>
        </w:trPr>
        <w:tc>
          <w:tcPr>
            <w:cnfStyle w:val="001000000000"/>
            <w:tcW w:w="1838" w:type="dxa"/>
            <w:shd w:val="clear" w:color="auto" w:fill="9DD22A"/>
          </w:tcPr>
          <w:p w:rsidR="00215C8E" w:rsidRDefault="00390480" w:rsidP="007B1F35">
            <w:r>
              <w:t>1</w:t>
            </w:r>
            <w:r w:rsidR="00DF4C47">
              <w:t>3</w:t>
            </w:r>
            <w:r>
              <w:t>.</w:t>
            </w:r>
            <w:r w:rsidR="00C21086">
              <w:t>00</w:t>
            </w:r>
            <w:r>
              <w:t xml:space="preserve"> – 1</w:t>
            </w:r>
            <w:r w:rsidR="009666A9">
              <w:t>3</w:t>
            </w:r>
            <w:r>
              <w:t>.</w:t>
            </w:r>
            <w:r w:rsidR="00C21086">
              <w:t>30</w:t>
            </w:r>
          </w:p>
        </w:tc>
        <w:tc>
          <w:tcPr>
            <w:tcW w:w="6983" w:type="dxa"/>
            <w:shd w:val="clear" w:color="auto" w:fill="A0D6E3"/>
          </w:tcPr>
          <w:p w:rsidR="00215C8E" w:rsidRPr="00215C8E" w:rsidRDefault="00215C8E" w:rsidP="00215C8E">
            <w:pPr>
              <w:cnfStyle w:val="000000100000"/>
              <w:rPr>
                <w:sz w:val="20"/>
                <w:szCs w:val="20"/>
              </w:rPr>
            </w:pPr>
            <w:r w:rsidRPr="00215C8E">
              <w:rPr>
                <w:sz w:val="20"/>
                <w:szCs w:val="20"/>
              </w:rPr>
              <w:t xml:space="preserve">Parallel sessions (Round </w:t>
            </w:r>
            <w:r>
              <w:rPr>
                <w:sz w:val="20"/>
                <w:szCs w:val="20"/>
              </w:rPr>
              <w:t>3</w:t>
            </w:r>
            <w:r w:rsidRPr="00215C8E">
              <w:rPr>
                <w:sz w:val="20"/>
                <w:szCs w:val="20"/>
              </w:rPr>
              <w:t>)</w:t>
            </w:r>
          </w:p>
          <w:p w:rsidR="00215C8E" w:rsidRPr="00DF4C47" w:rsidRDefault="00215C8E" w:rsidP="00215C8E">
            <w:pPr>
              <w:cnfStyle w:val="000000100000"/>
              <w:rPr>
                <w:sz w:val="16"/>
                <w:szCs w:val="16"/>
              </w:rPr>
            </w:pPr>
          </w:p>
          <w:p w:rsidR="00215C8E" w:rsidRDefault="00215C8E" w:rsidP="00215C8E">
            <w:pPr>
              <w:cnfStyle w:val="000000100000"/>
              <w:rPr>
                <w:sz w:val="20"/>
                <w:szCs w:val="20"/>
              </w:rPr>
            </w:pPr>
            <w:r w:rsidRPr="00215C8E">
              <w:rPr>
                <w:sz w:val="20"/>
                <w:szCs w:val="20"/>
              </w:rPr>
              <w:t>- Health (cluster 1)</w:t>
            </w:r>
          </w:p>
          <w:p w:rsidR="00215C8E" w:rsidRPr="00215C8E" w:rsidRDefault="00215C8E" w:rsidP="00215C8E">
            <w:pPr>
              <w:cnfStyle w:val="000000100000"/>
              <w:rPr>
                <w:sz w:val="20"/>
                <w:szCs w:val="20"/>
              </w:rPr>
            </w:pPr>
            <w:r w:rsidRPr="00215C8E">
              <w:rPr>
                <w:sz w:val="20"/>
                <w:szCs w:val="20"/>
              </w:rPr>
              <w:t>- Security (cluster 3)</w:t>
            </w:r>
            <w:r w:rsidR="007D7E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Digital, Industry and Space (cluster 4)</w:t>
            </w:r>
          </w:p>
          <w:p w:rsidR="00215C8E" w:rsidRDefault="00215C8E" w:rsidP="00215C8E">
            <w:pPr>
              <w:cnfStyle w:val="000000100000"/>
              <w:rPr>
                <w:sz w:val="20"/>
                <w:szCs w:val="20"/>
              </w:rPr>
            </w:pPr>
            <w:r w:rsidRPr="00215C8E">
              <w:rPr>
                <w:sz w:val="20"/>
                <w:szCs w:val="20"/>
              </w:rPr>
              <w:t>- Climate, Energy, Mobility (cluster 5)</w:t>
            </w:r>
          </w:p>
          <w:p w:rsidR="00215C8E" w:rsidRDefault="00215C8E" w:rsidP="00215C8E">
            <w:pPr>
              <w:cnfStyle w:val="000000100000"/>
              <w:rPr>
                <w:sz w:val="20"/>
                <w:szCs w:val="20"/>
              </w:rPr>
            </w:pPr>
            <w:r w:rsidRPr="00215C8E">
              <w:rPr>
                <w:sz w:val="20"/>
                <w:szCs w:val="20"/>
              </w:rPr>
              <w:t>- Food, Bioeconomy and Environment (cluster 6)</w:t>
            </w:r>
          </w:p>
          <w:p w:rsidR="00215C8E" w:rsidRPr="00E80A74" w:rsidRDefault="00215C8E" w:rsidP="00215C8E">
            <w:pPr>
              <w:cnfStyle w:val="000000100000"/>
              <w:rPr>
                <w:sz w:val="20"/>
                <w:szCs w:val="20"/>
              </w:rPr>
            </w:pPr>
          </w:p>
        </w:tc>
      </w:tr>
    </w:tbl>
    <w:p w:rsidR="002F3005" w:rsidRDefault="002F3005" w:rsidP="00C61F7A"/>
    <w:sectPr w:rsidR="002F3005" w:rsidSect="00B2686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952" w:rsidRDefault="00D50952" w:rsidP="002F3005">
      <w:pPr>
        <w:spacing w:after="0" w:line="240" w:lineRule="auto"/>
      </w:pPr>
      <w:r>
        <w:separator/>
      </w:r>
    </w:p>
  </w:endnote>
  <w:endnote w:type="continuationSeparator" w:id="1">
    <w:p w:rsidR="00D50952" w:rsidRDefault="00D50952" w:rsidP="002F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05" w:rsidRDefault="002F3005">
    <w:pPr>
      <w:pStyle w:val="Footer"/>
    </w:pPr>
  </w:p>
  <w:p w:rsidR="002F3005" w:rsidRDefault="002F30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952" w:rsidRDefault="00D50952" w:rsidP="002F3005">
      <w:pPr>
        <w:spacing w:after="0" w:line="240" w:lineRule="auto"/>
      </w:pPr>
      <w:r>
        <w:separator/>
      </w:r>
    </w:p>
  </w:footnote>
  <w:footnote w:type="continuationSeparator" w:id="1">
    <w:p w:rsidR="00D50952" w:rsidRDefault="00D50952" w:rsidP="002F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05" w:rsidRPr="000154CD" w:rsidRDefault="002F3005" w:rsidP="002F3005">
    <w:pPr>
      <w:pStyle w:val="Header"/>
      <w:jc w:val="center"/>
    </w:pPr>
  </w:p>
  <w:p w:rsidR="002F3005" w:rsidRDefault="002F30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F3005"/>
    <w:rsid w:val="000154CD"/>
    <w:rsid w:val="001456C7"/>
    <w:rsid w:val="001B08A1"/>
    <w:rsid w:val="001F178C"/>
    <w:rsid w:val="00215C8E"/>
    <w:rsid w:val="00216A49"/>
    <w:rsid w:val="002350FF"/>
    <w:rsid w:val="002B7C5A"/>
    <w:rsid w:val="002F080F"/>
    <w:rsid w:val="002F3005"/>
    <w:rsid w:val="00390480"/>
    <w:rsid w:val="00391DB3"/>
    <w:rsid w:val="003F0891"/>
    <w:rsid w:val="003F4A9A"/>
    <w:rsid w:val="00513CCB"/>
    <w:rsid w:val="00526B95"/>
    <w:rsid w:val="00551CC3"/>
    <w:rsid w:val="00775B28"/>
    <w:rsid w:val="007B0746"/>
    <w:rsid w:val="007C65A5"/>
    <w:rsid w:val="007D7E3D"/>
    <w:rsid w:val="009666A9"/>
    <w:rsid w:val="009B39D6"/>
    <w:rsid w:val="00A03682"/>
    <w:rsid w:val="00A20609"/>
    <w:rsid w:val="00A368CB"/>
    <w:rsid w:val="00A561F5"/>
    <w:rsid w:val="00A57AA1"/>
    <w:rsid w:val="00B12E8B"/>
    <w:rsid w:val="00B26868"/>
    <w:rsid w:val="00BC3A04"/>
    <w:rsid w:val="00C21086"/>
    <w:rsid w:val="00C61F7A"/>
    <w:rsid w:val="00D3075B"/>
    <w:rsid w:val="00D50952"/>
    <w:rsid w:val="00DA113D"/>
    <w:rsid w:val="00DA49AD"/>
    <w:rsid w:val="00DC2A2D"/>
    <w:rsid w:val="00DF4C47"/>
    <w:rsid w:val="00E07D22"/>
    <w:rsid w:val="00E80A74"/>
    <w:rsid w:val="00F46504"/>
    <w:rsid w:val="00FF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05"/>
  </w:style>
  <w:style w:type="paragraph" w:styleId="Footer">
    <w:name w:val="footer"/>
    <w:basedOn w:val="Normal"/>
    <w:link w:val="FooterChar"/>
    <w:uiPriority w:val="99"/>
    <w:unhideWhenUsed/>
    <w:rsid w:val="002F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05"/>
  </w:style>
  <w:style w:type="table" w:customStyle="1" w:styleId="GridTable3Accent5">
    <w:name w:val="Grid Table 3 Accent 5"/>
    <w:basedOn w:val="TableNormal"/>
    <w:uiPriority w:val="48"/>
    <w:rsid w:val="00216A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5DarkAccent1">
    <w:name w:val="Grid Table 5 Dark Accent 1"/>
    <w:basedOn w:val="TableNormal"/>
    <w:uiPriority w:val="50"/>
    <w:rsid w:val="00216A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6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A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A8C7-5CC2-4638-9EBC-F931A8AB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Psaila</dc:creator>
  <cp:lastModifiedBy>pastirova@gmail.com</cp:lastModifiedBy>
  <cp:revision>2</cp:revision>
  <cp:lastPrinted>2022-01-06T09:22:00Z</cp:lastPrinted>
  <dcterms:created xsi:type="dcterms:W3CDTF">2022-01-18T12:45:00Z</dcterms:created>
  <dcterms:modified xsi:type="dcterms:W3CDTF">2022-01-18T12:45:00Z</dcterms:modified>
</cp:coreProperties>
</file>