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4C" w:rsidRDefault="00C7404C" w:rsidP="005E0533">
      <w:pPr>
        <w:spacing w:after="200" w:line="360" w:lineRule="auto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299835" cy="8914002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04C" w:rsidRDefault="00C7404C" w:rsidP="005E0533">
      <w:pPr>
        <w:spacing w:after="200" w:line="360" w:lineRule="auto"/>
        <w:rPr>
          <w:rFonts w:eastAsia="Calibri"/>
          <w:b/>
          <w:sz w:val="28"/>
          <w:szCs w:val="28"/>
        </w:rPr>
      </w:pPr>
    </w:p>
    <w:p w:rsidR="00256941" w:rsidRPr="002A4E66" w:rsidRDefault="00256941" w:rsidP="005E0533">
      <w:pPr>
        <w:spacing w:after="200" w:line="360" w:lineRule="auto"/>
        <w:rPr>
          <w:rFonts w:eastAsia="Calibri"/>
          <w:b/>
          <w:sz w:val="28"/>
          <w:szCs w:val="28"/>
          <w:lang w:val="bg-BG"/>
        </w:rPr>
      </w:pPr>
      <w:bookmarkStart w:id="0" w:name="_GoBack"/>
      <w:bookmarkEnd w:id="0"/>
      <w:r w:rsidRPr="002A4E66">
        <w:rPr>
          <w:rFonts w:eastAsia="Calibri"/>
          <w:b/>
          <w:sz w:val="28"/>
          <w:szCs w:val="28"/>
          <w:lang w:val="bg-BG"/>
        </w:rPr>
        <w:lastRenderedPageBreak/>
        <w:t>УТВЪРДИЛ:</w:t>
      </w:r>
      <w:r w:rsidR="00B4051D">
        <w:rPr>
          <w:rFonts w:eastAsia="Calibri"/>
          <w:b/>
          <w:sz w:val="28"/>
          <w:szCs w:val="28"/>
          <w:lang w:val="bg-BG"/>
        </w:rPr>
        <w:t xml:space="preserve"> /П/</w:t>
      </w:r>
      <w:r w:rsidRPr="002A4E66">
        <w:rPr>
          <w:rFonts w:eastAsia="Calibri"/>
          <w:b/>
          <w:sz w:val="28"/>
          <w:szCs w:val="28"/>
          <w:lang w:val="bg-BG"/>
        </w:rPr>
        <w:tab/>
      </w:r>
      <w:r w:rsidRPr="002A4E66">
        <w:rPr>
          <w:rFonts w:eastAsia="Calibri"/>
          <w:b/>
          <w:sz w:val="28"/>
          <w:szCs w:val="28"/>
          <w:lang w:val="bg-BG"/>
        </w:rPr>
        <w:tab/>
      </w:r>
      <w:r w:rsidRPr="002A4E66">
        <w:rPr>
          <w:rFonts w:eastAsia="Calibri"/>
          <w:b/>
          <w:sz w:val="28"/>
          <w:szCs w:val="28"/>
          <w:lang w:val="bg-BG"/>
        </w:rPr>
        <w:tab/>
      </w:r>
      <w:r w:rsidRPr="002A4E66">
        <w:rPr>
          <w:rFonts w:eastAsia="Calibri"/>
          <w:b/>
          <w:sz w:val="28"/>
          <w:szCs w:val="28"/>
          <w:lang w:val="bg-BG"/>
        </w:rPr>
        <w:tab/>
      </w:r>
      <w:r w:rsidRPr="002A4E66">
        <w:rPr>
          <w:rFonts w:eastAsia="Calibri"/>
          <w:b/>
          <w:sz w:val="28"/>
          <w:szCs w:val="28"/>
          <w:lang w:val="bg-BG"/>
        </w:rPr>
        <w:tab/>
      </w:r>
      <w:r w:rsidRPr="002A4E66">
        <w:rPr>
          <w:rFonts w:eastAsia="Calibri"/>
          <w:b/>
          <w:sz w:val="28"/>
          <w:szCs w:val="28"/>
          <w:lang w:val="bg-BG"/>
        </w:rPr>
        <w:tab/>
        <w:t xml:space="preserve">       Дата: </w:t>
      </w:r>
      <w:r w:rsidR="00767D2E">
        <w:rPr>
          <w:rFonts w:eastAsia="Calibri"/>
          <w:b/>
          <w:sz w:val="28"/>
          <w:szCs w:val="28"/>
          <w:lang w:val="bg-BG"/>
        </w:rPr>
        <w:t>22.02.2017г.</w:t>
      </w:r>
    </w:p>
    <w:p w:rsidR="00256941" w:rsidRPr="002A4E66" w:rsidRDefault="00256941" w:rsidP="005E0533">
      <w:pPr>
        <w:spacing w:line="360" w:lineRule="auto"/>
        <w:rPr>
          <w:rFonts w:eastAsia="Calibri"/>
          <w:b/>
          <w:sz w:val="28"/>
          <w:szCs w:val="28"/>
          <w:lang w:val="bg-BG"/>
        </w:rPr>
      </w:pPr>
      <w:r w:rsidRPr="002A4E66">
        <w:rPr>
          <w:rFonts w:eastAsia="Calibri"/>
          <w:b/>
          <w:sz w:val="28"/>
          <w:szCs w:val="28"/>
          <w:lang w:val="bg-BG"/>
        </w:rPr>
        <w:t xml:space="preserve">Д-Р </w:t>
      </w:r>
      <w:r w:rsidR="00F85F07">
        <w:rPr>
          <w:rFonts w:eastAsia="Calibri"/>
          <w:b/>
          <w:sz w:val="28"/>
          <w:szCs w:val="28"/>
          <w:lang w:val="bg-BG"/>
        </w:rPr>
        <w:t>ИЛКО СЕМЕРДЖИЕВ</w:t>
      </w:r>
    </w:p>
    <w:p w:rsidR="00256941" w:rsidRPr="002A4E66" w:rsidRDefault="00256941" w:rsidP="005E0533">
      <w:pPr>
        <w:spacing w:line="360" w:lineRule="auto"/>
        <w:rPr>
          <w:rFonts w:eastAsia="Calibri"/>
          <w:b/>
          <w:sz w:val="28"/>
          <w:szCs w:val="28"/>
          <w:lang w:val="bg-BG"/>
        </w:rPr>
      </w:pPr>
      <w:r w:rsidRPr="002A4E66">
        <w:rPr>
          <w:rFonts w:eastAsia="Calibri"/>
          <w:b/>
          <w:sz w:val="28"/>
          <w:szCs w:val="28"/>
          <w:lang w:val="bg-BG"/>
        </w:rPr>
        <w:t>МИНИСТЪР НА ЗДРАВЕОПАЗВАНЕТО</w:t>
      </w:r>
    </w:p>
    <w:p w:rsidR="00256941" w:rsidRPr="002A4E66" w:rsidRDefault="00256941" w:rsidP="005E0533">
      <w:pPr>
        <w:spacing w:line="360" w:lineRule="auto"/>
        <w:rPr>
          <w:rFonts w:eastAsia="Calibri"/>
          <w:b/>
          <w:sz w:val="28"/>
          <w:szCs w:val="28"/>
          <w:lang w:val="bg-BG"/>
        </w:rPr>
      </w:pPr>
    </w:p>
    <w:p w:rsidR="00256941" w:rsidRPr="002A4E66" w:rsidRDefault="00256941" w:rsidP="005E0533">
      <w:pPr>
        <w:spacing w:line="360" w:lineRule="auto"/>
        <w:rPr>
          <w:rFonts w:eastAsia="Calibri"/>
          <w:b/>
          <w:sz w:val="28"/>
          <w:szCs w:val="28"/>
          <w:lang w:val="bg-BG"/>
        </w:rPr>
      </w:pPr>
    </w:p>
    <w:p w:rsidR="00256941" w:rsidRPr="002A4E66" w:rsidRDefault="00256941" w:rsidP="005E0533">
      <w:pPr>
        <w:spacing w:line="360" w:lineRule="auto"/>
        <w:rPr>
          <w:rFonts w:eastAsia="Calibri"/>
          <w:b/>
          <w:sz w:val="28"/>
          <w:szCs w:val="28"/>
          <w:lang w:val="bg-BG"/>
        </w:rPr>
      </w:pPr>
    </w:p>
    <w:p w:rsidR="00256941" w:rsidRPr="002A4E66" w:rsidRDefault="00256941" w:rsidP="005E0533">
      <w:pPr>
        <w:spacing w:line="360" w:lineRule="auto"/>
        <w:rPr>
          <w:rFonts w:eastAsia="Calibri"/>
          <w:b/>
          <w:sz w:val="28"/>
          <w:szCs w:val="28"/>
          <w:lang w:val="bg-BG"/>
        </w:rPr>
      </w:pPr>
    </w:p>
    <w:p w:rsidR="00256941" w:rsidRPr="002A4E66" w:rsidRDefault="00256941" w:rsidP="005E0533">
      <w:pPr>
        <w:spacing w:line="360" w:lineRule="auto"/>
        <w:rPr>
          <w:rFonts w:eastAsia="Calibri"/>
          <w:b/>
          <w:sz w:val="28"/>
          <w:szCs w:val="28"/>
          <w:lang w:val="bg-BG"/>
        </w:rPr>
      </w:pPr>
    </w:p>
    <w:p w:rsidR="00256941" w:rsidRPr="002A4E66" w:rsidRDefault="00256941" w:rsidP="005E0533">
      <w:pPr>
        <w:spacing w:line="360" w:lineRule="auto"/>
        <w:rPr>
          <w:rFonts w:eastAsia="Calibri"/>
          <w:b/>
          <w:sz w:val="28"/>
          <w:szCs w:val="28"/>
          <w:lang w:val="bg-BG"/>
        </w:rPr>
      </w:pPr>
    </w:p>
    <w:p w:rsidR="00256941" w:rsidRPr="002A4E66" w:rsidRDefault="00256941" w:rsidP="005E0533">
      <w:pPr>
        <w:spacing w:line="360" w:lineRule="auto"/>
        <w:rPr>
          <w:rFonts w:eastAsia="Calibri"/>
          <w:b/>
          <w:sz w:val="28"/>
          <w:szCs w:val="28"/>
          <w:lang w:val="bg-BG"/>
        </w:rPr>
      </w:pPr>
    </w:p>
    <w:p w:rsidR="00256941" w:rsidRPr="002A4E66" w:rsidRDefault="00256941" w:rsidP="005E0533">
      <w:pPr>
        <w:spacing w:line="360" w:lineRule="auto"/>
        <w:rPr>
          <w:rFonts w:eastAsia="Calibri"/>
          <w:b/>
          <w:sz w:val="28"/>
          <w:szCs w:val="28"/>
          <w:lang w:val="bg-BG"/>
        </w:rPr>
      </w:pPr>
    </w:p>
    <w:p w:rsidR="00256941" w:rsidRPr="002A4E66" w:rsidRDefault="00256941" w:rsidP="005E0533">
      <w:pPr>
        <w:spacing w:line="360" w:lineRule="auto"/>
        <w:rPr>
          <w:rFonts w:eastAsia="Calibri"/>
          <w:b/>
          <w:sz w:val="28"/>
          <w:szCs w:val="28"/>
          <w:lang w:val="bg-BG"/>
        </w:rPr>
      </w:pPr>
    </w:p>
    <w:p w:rsidR="00256941" w:rsidRPr="002A4E66" w:rsidRDefault="00256941" w:rsidP="005E0533">
      <w:pPr>
        <w:spacing w:line="360" w:lineRule="auto"/>
        <w:jc w:val="center"/>
        <w:rPr>
          <w:rFonts w:eastAsia="Calibri"/>
          <w:b/>
          <w:sz w:val="72"/>
          <w:szCs w:val="72"/>
          <w:lang w:val="bg-BG"/>
        </w:rPr>
      </w:pPr>
      <w:r w:rsidRPr="002A4E66">
        <w:rPr>
          <w:rFonts w:eastAsia="Calibri"/>
          <w:b/>
          <w:sz w:val="72"/>
          <w:szCs w:val="72"/>
          <w:lang w:val="bg-BG"/>
        </w:rPr>
        <w:t>УЧЕБНА ПРОГРАМА</w:t>
      </w:r>
    </w:p>
    <w:p w:rsidR="00256941" w:rsidRPr="002A4E66" w:rsidRDefault="00256941" w:rsidP="005E0533">
      <w:pPr>
        <w:spacing w:line="360" w:lineRule="auto"/>
        <w:jc w:val="center"/>
        <w:rPr>
          <w:rFonts w:eastAsia="Calibri"/>
          <w:b/>
          <w:sz w:val="28"/>
          <w:szCs w:val="28"/>
          <w:lang w:val="bg-BG"/>
        </w:rPr>
      </w:pPr>
    </w:p>
    <w:p w:rsidR="00256941" w:rsidRPr="002A4E66" w:rsidRDefault="00256941" w:rsidP="005E0533">
      <w:pPr>
        <w:spacing w:line="360" w:lineRule="auto"/>
        <w:jc w:val="center"/>
        <w:rPr>
          <w:rFonts w:eastAsia="Calibri"/>
          <w:b/>
          <w:sz w:val="36"/>
          <w:szCs w:val="36"/>
          <w:lang w:val="bg-BG"/>
        </w:rPr>
      </w:pPr>
      <w:r w:rsidRPr="002A4E66">
        <w:rPr>
          <w:rFonts w:eastAsia="Calibri"/>
          <w:b/>
          <w:sz w:val="36"/>
          <w:szCs w:val="36"/>
          <w:lang w:val="bg-BG"/>
        </w:rPr>
        <w:t>ЗА СПЕЦИАЛНОСТ</w:t>
      </w:r>
    </w:p>
    <w:p w:rsidR="00256941" w:rsidRPr="002A4E66" w:rsidRDefault="00256941" w:rsidP="005E0533">
      <w:pPr>
        <w:spacing w:line="360" w:lineRule="auto"/>
        <w:jc w:val="center"/>
        <w:rPr>
          <w:rFonts w:eastAsia="Calibri"/>
          <w:b/>
          <w:sz w:val="28"/>
          <w:szCs w:val="28"/>
          <w:lang w:val="bg-BG"/>
        </w:rPr>
      </w:pPr>
    </w:p>
    <w:p w:rsidR="00256941" w:rsidRPr="002A4E66" w:rsidRDefault="00256941" w:rsidP="005E0533">
      <w:pPr>
        <w:spacing w:line="360" w:lineRule="auto"/>
        <w:jc w:val="center"/>
        <w:rPr>
          <w:rFonts w:eastAsia="Calibri"/>
          <w:b/>
          <w:sz w:val="72"/>
          <w:szCs w:val="72"/>
          <w:lang w:val="bg-BG"/>
        </w:rPr>
      </w:pPr>
      <w:r w:rsidRPr="002A4E66">
        <w:rPr>
          <w:rFonts w:eastAsia="Calibri"/>
          <w:b/>
          <w:sz w:val="72"/>
          <w:szCs w:val="72"/>
          <w:lang w:val="bg-BG"/>
        </w:rPr>
        <w:t>ДЕТСКА НЕВРОЛОГИЯ</w:t>
      </w:r>
    </w:p>
    <w:p w:rsidR="00256941" w:rsidRPr="002A4E66" w:rsidRDefault="00256941" w:rsidP="005E0533">
      <w:pPr>
        <w:spacing w:line="360" w:lineRule="auto"/>
        <w:jc w:val="center"/>
        <w:rPr>
          <w:rFonts w:eastAsia="Calibri"/>
          <w:b/>
          <w:sz w:val="28"/>
          <w:szCs w:val="28"/>
          <w:lang w:val="bg-BG"/>
        </w:rPr>
      </w:pPr>
    </w:p>
    <w:p w:rsidR="00256941" w:rsidRPr="002A4E66" w:rsidRDefault="00256941" w:rsidP="005E0533">
      <w:pPr>
        <w:spacing w:line="360" w:lineRule="auto"/>
        <w:jc w:val="center"/>
        <w:rPr>
          <w:rFonts w:eastAsia="Calibri"/>
          <w:b/>
          <w:sz w:val="28"/>
          <w:szCs w:val="28"/>
          <w:lang w:val="bg-BG"/>
        </w:rPr>
      </w:pPr>
    </w:p>
    <w:p w:rsidR="00256941" w:rsidRPr="002A4E66" w:rsidRDefault="00256941" w:rsidP="005E0533">
      <w:pPr>
        <w:spacing w:line="360" w:lineRule="auto"/>
        <w:jc w:val="center"/>
        <w:rPr>
          <w:rFonts w:eastAsia="Calibri"/>
          <w:b/>
          <w:sz w:val="28"/>
          <w:szCs w:val="28"/>
          <w:lang w:val="bg-BG"/>
        </w:rPr>
      </w:pPr>
    </w:p>
    <w:p w:rsidR="00256941" w:rsidRPr="002A4E66" w:rsidRDefault="00256941" w:rsidP="005E0533">
      <w:pPr>
        <w:spacing w:line="360" w:lineRule="auto"/>
        <w:jc w:val="center"/>
        <w:rPr>
          <w:rFonts w:eastAsia="Calibri"/>
          <w:b/>
          <w:sz w:val="28"/>
          <w:szCs w:val="28"/>
          <w:lang w:val="bg-BG"/>
        </w:rPr>
      </w:pPr>
    </w:p>
    <w:p w:rsidR="00256941" w:rsidRPr="002A4E66" w:rsidRDefault="00256941" w:rsidP="005E0533">
      <w:pPr>
        <w:spacing w:line="360" w:lineRule="auto"/>
        <w:jc w:val="center"/>
        <w:rPr>
          <w:rFonts w:eastAsia="Calibri"/>
          <w:b/>
          <w:sz w:val="28"/>
          <w:szCs w:val="28"/>
          <w:lang w:val="bg-BG"/>
        </w:rPr>
      </w:pPr>
    </w:p>
    <w:p w:rsidR="00256941" w:rsidRPr="002A4E66" w:rsidRDefault="00256941" w:rsidP="005E0533">
      <w:pPr>
        <w:spacing w:line="360" w:lineRule="auto"/>
        <w:jc w:val="center"/>
        <w:rPr>
          <w:rFonts w:eastAsia="Calibri"/>
          <w:b/>
          <w:sz w:val="28"/>
          <w:szCs w:val="28"/>
          <w:lang w:val="bg-BG"/>
        </w:rPr>
      </w:pPr>
    </w:p>
    <w:p w:rsidR="00256941" w:rsidRPr="002A4E66" w:rsidRDefault="00256941" w:rsidP="005E0533">
      <w:pPr>
        <w:spacing w:line="360" w:lineRule="auto"/>
        <w:jc w:val="center"/>
        <w:rPr>
          <w:rFonts w:eastAsia="Calibri"/>
          <w:b/>
          <w:sz w:val="28"/>
          <w:szCs w:val="28"/>
          <w:lang w:val="bg-BG"/>
        </w:rPr>
      </w:pPr>
    </w:p>
    <w:p w:rsidR="00256941" w:rsidRPr="002A4E66" w:rsidRDefault="00256941" w:rsidP="005E0533">
      <w:pPr>
        <w:spacing w:line="360" w:lineRule="auto"/>
        <w:jc w:val="center"/>
        <w:rPr>
          <w:rFonts w:eastAsia="Calibri"/>
          <w:b/>
          <w:sz w:val="16"/>
          <w:szCs w:val="16"/>
          <w:lang w:val="bg-BG"/>
        </w:rPr>
      </w:pPr>
    </w:p>
    <w:p w:rsidR="00256941" w:rsidRPr="002A4E66" w:rsidRDefault="00256941" w:rsidP="005E0533">
      <w:pPr>
        <w:spacing w:line="360" w:lineRule="auto"/>
        <w:jc w:val="center"/>
        <w:rPr>
          <w:rFonts w:eastAsia="Calibri"/>
          <w:b/>
          <w:sz w:val="36"/>
          <w:szCs w:val="36"/>
          <w:lang w:val="bg-BG"/>
        </w:rPr>
      </w:pPr>
      <w:r w:rsidRPr="002A4E66">
        <w:rPr>
          <w:rFonts w:eastAsia="Calibri"/>
          <w:b/>
          <w:sz w:val="36"/>
          <w:szCs w:val="36"/>
          <w:lang w:val="bg-BG"/>
        </w:rPr>
        <w:t>201</w:t>
      </w:r>
      <w:r w:rsidR="00A55197" w:rsidRPr="002A4E66">
        <w:rPr>
          <w:rFonts w:eastAsia="Calibri"/>
          <w:b/>
          <w:sz w:val="36"/>
          <w:szCs w:val="36"/>
          <w:lang w:val="bg-BG"/>
        </w:rPr>
        <w:t>7</w:t>
      </w:r>
      <w:r w:rsidRPr="002A4E66">
        <w:rPr>
          <w:rFonts w:eastAsia="Calibri"/>
          <w:b/>
          <w:sz w:val="36"/>
          <w:szCs w:val="36"/>
          <w:lang w:val="bg-BG"/>
        </w:rPr>
        <w:t>г.</w:t>
      </w:r>
    </w:p>
    <w:p w:rsidR="00256941" w:rsidRPr="002A4E66" w:rsidRDefault="00256941" w:rsidP="005E0533">
      <w:pPr>
        <w:spacing w:line="360" w:lineRule="auto"/>
        <w:ind w:left="360"/>
        <w:rPr>
          <w:b/>
          <w:lang w:val="bg-BG"/>
        </w:rPr>
      </w:pPr>
      <w:r w:rsidRPr="002A4E66">
        <w:rPr>
          <w:rFonts w:eastAsia="Calibri"/>
          <w:b/>
          <w:sz w:val="36"/>
          <w:szCs w:val="36"/>
          <w:lang w:val="bg-BG"/>
        </w:rPr>
        <w:br w:type="page"/>
      </w:r>
    </w:p>
    <w:p w:rsidR="002F362B" w:rsidRPr="002A4E66" w:rsidRDefault="002F362B" w:rsidP="005E0533">
      <w:pPr>
        <w:pStyle w:val="ListParagraph"/>
        <w:numPr>
          <w:ilvl w:val="0"/>
          <w:numId w:val="36"/>
        </w:numPr>
        <w:spacing w:line="360" w:lineRule="auto"/>
        <w:jc w:val="both"/>
        <w:rPr>
          <w:lang w:val="bg-BG"/>
        </w:rPr>
      </w:pPr>
      <w:r w:rsidRPr="002A4E66">
        <w:rPr>
          <w:b/>
          <w:lang w:val="bg-BG"/>
        </w:rPr>
        <w:lastRenderedPageBreak/>
        <w:t>ВЪВЕДЕНИЕ</w:t>
      </w:r>
    </w:p>
    <w:p w:rsidR="002F362B" w:rsidRPr="002A4E66" w:rsidRDefault="002F362B" w:rsidP="005E0533">
      <w:pPr>
        <w:pStyle w:val="ListParagraph"/>
        <w:numPr>
          <w:ilvl w:val="1"/>
          <w:numId w:val="37"/>
        </w:numPr>
        <w:tabs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Наименование н</w:t>
      </w:r>
      <w:r w:rsidR="00FB2583" w:rsidRPr="002A4E66">
        <w:rPr>
          <w:lang w:val="bg-BG"/>
        </w:rPr>
        <w:t>а специ</w:t>
      </w:r>
      <w:r w:rsidR="007F3AC6" w:rsidRPr="002A4E66">
        <w:rPr>
          <w:lang w:val="bg-BG"/>
        </w:rPr>
        <w:t>а</w:t>
      </w:r>
      <w:r w:rsidR="00FB2583" w:rsidRPr="002A4E66">
        <w:rPr>
          <w:lang w:val="bg-BG"/>
        </w:rPr>
        <w:t xml:space="preserve">лността – </w:t>
      </w:r>
      <w:r w:rsidR="00C943B8" w:rsidRPr="002A4E66">
        <w:rPr>
          <w:lang w:val="bg-BG"/>
        </w:rPr>
        <w:t>Детска неврология</w:t>
      </w:r>
    </w:p>
    <w:p w:rsidR="002F362B" w:rsidRPr="002A4E66" w:rsidRDefault="00C066E3" w:rsidP="005E0533">
      <w:pPr>
        <w:pStyle w:val="ListParagraph"/>
        <w:numPr>
          <w:ilvl w:val="1"/>
          <w:numId w:val="37"/>
        </w:numPr>
        <w:tabs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 xml:space="preserve">Продължителност на обучението </w:t>
      </w:r>
      <w:r w:rsidR="002F362B" w:rsidRPr="002A4E66">
        <w:rPr>
          <w:lang w:val="bg-BG"/>
        </w:rPr>
        <w:t>– 4 години</w:t>
      </w:r>
    </w:p>
    <w:p w:rsidR="002F362B" w:rsidRPr="002A4E66" w:rsidRDefault="002F362B" w:rsidP="005E0533">
      <w:pPr>
        <w:pStyle w:val="ListParagraph"/>
        <w:numPr>
          <w:ilvl w:val="1"/>
          <w:numId w:val="37"/>
        </w:numPr>
        <w:tabs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Изисквано базово образов</w:t>
      </w:r>
      <w:r w:rsidR="0020634D" w:rsidRPr="002A4E66">
        <w:rPr>
          <w:lang w:val="bg-BG"/>
        </w:rPr>
        <w:t>а</w:t>
      </w:r>
      <w:r w:rsidRPr="002A4E66">
        <w:rPr>
          <w:lang w:val="bg-BG"/>
        </w:rPr>
        <w:t>ние за допуск</w:t>
      </w:r>
      <w:r w:rsidR="00A63510" w:rsidRPr="002A4E66">
        <w:rPr>
          <w:lang w:val="bg-BG"/>
        </w:rPr>
        <w:t>а</w:t>
      </w:r>
      <w:r w:rsidRPr="002A4E66">
        <w:rPr>
          <w:lang w:val="bg-BG"/>
        </w:rPr>
        <w:t>не до обучение по съответната специ</w:t>
      </w:r>
      <w:r w:rsidR="00A852F9" w:rsidRPr="002A4E66">
        <w:rPr>
          <w:lang w:val="bg-BG"/>
        </w:rPr>
        <w:t>а</w:t>
      </w:r>
      <w:r w:rsidRPr="002A4E66">
        <w:rPr>
          <w:lang w:val="bg-BG"/>
        </w:rPr>
        <w:t>лност</w:t>
      </w:r>
      <w:r w:rsidR="00C45610" w:rsidRPr="002A4E66">
        <w:rPr>
          <w:lang w:val="bg-BG"/>
        </w:rPr>
        <w:t xml:space="preserve"> –завършено висше образование на образователно-квалификационна степен „магистър“ по „Медицина” и придобита професионална квалификация „лекар”</w:t>
      </w:r>
    </w:p>
    <w:p w:rsidR="00967B67" w:rsidRPr="002A4E66" w:rsidRDefault="00A529D4" w:rsidP="005E0533">
      <w:pPr>
        <w:pStyle w:val="ListParagraph"/>
        <w:numPr>
          <w:ilvl w:val="1"/>
          <w:numId w:val="37"/>
        </w:numPr>
        <w:tabs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Дефиниция на специалността</w:t>
      </w:r>
    </w:p>
    <w:p w:rsidR="002F362B" w:rsidRPr="002A4E66" w:rsidRDefault="002F362B" w:rsidP="005E0533">
      <w:pPr>
        <w:spacing w:line="360" w:lineRule="auto"/>
        <w:ind w:firstLine="567"/>
        <w:jc w:val="both"/>
        <w:rPr>
          <w:lang w:val="bg-BG"/>
        </w:rPr>
      </w:pPr>
      <w:r w:rsidRPr="002A4E66">
        <w:rPr>
          <w:lang w:val="bg-BG"/>
        </w:rPr>
        <w:t xml:space="preserve">Детската неврология е медицинска </w:t>
      </w:r>
      <w:r w:rsidR="001F792D" w:rsidRPr="002A4E66">
        <w:rPr>
          <w:lang w:val="bg-BG"/>
        </w:rPr>
        <w:t>специалност, която изучава</w:t>
      </w:r>
      <w:r w:rsidRPr="002A4E66">
        <w:rPr>
          <w:lang w:val="bg-BG"/>
        </w:rPr>
        <w:t xml:space="preserve"> нормалното или абнормно развитие на централната и периферна нервна система в детската и </w:t>
      </w:r>
      <w:r w:rsidR="00D72FA0" w:rsidRPr="002A4E66">
        <w:rPr>
          <w:lang w:val="bg-BG"/>
        </w:rPr>
        <w:t>юношеската възраст и</w:t>
      </w:r>
      <w:r w:rsidRPr="002A4E66">
        <w:rPr>
          <w:lang w:val="bg-BG"/>
        </w:rPr>
        <w:t xml:space="preserve"> диагностиката и лечението на неврологичните заболявания в тази възраст. </w:t>
      </w:r>
    </w:p>
    <w:p w:rsidR="00E2709B" w:rsidRPr="002A4E66" w:rsidRDefault="00E2709B" w:rsidP="005E0533">
      <w:pPr>
        <w:spacing w:line="360" w:lineRule="auto"/>
        <w:jc w:val="both"/>
        <w:rPr>
          <w:lang w:val="bg-BG"/>
        </w:rPr>
      </w:pPr>
    </w:p>
    <w:p w:rsidR="004E4269" w:rsidRPr="002A4E66" w:rsidRDefault="00967B67" w:rsidP="005E0533">
      <w:pPr>
        <w:pStyle w:val="ListParagraph"/>
        <w:numPr>
          <w:ilvl w:val="0"/>
          <w:numId w:val="36"/>
        </w:numPr>
        <w:spacing w:line="360" w:lineRule="auto"/>
        <w:jc w:val="both"/>
        <w:rPr>
          <w:b/>
          <w:lang w:val="bg-BG"/>
        </w:rPr>
      </w:pPr>
      <w:r w:rsidRPr="002A4E66">
        <w:rPr>
          <w:b/>
          <w:lang w:val="bg-BG"/>
        </w:rPr>
        <w:t xml:space="preserve">ЦЕЛ НА ОБУЧЕНИЕТО </w:t>
      </w:r>
    </w:p>
    <w:p w:rsidR="00967B67" w:rsidRPr="002A4E66" w:rsidRDefault="004E4269" w:rsidP="005E0533">
      <w:pPr>
        <w:pStyle w:val="PlainText"/>
        <w:tabs>
          <w:tab w:val="center" w:pos="567"/>
        </w:tabs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A4E66">
        <w:rPr>
          <w:rFonts w:ascii="Times New Roman" w:hAnsi="Times New Roman"/>
          <w:b/>
          <w:sz w:val="24"/>
          <w:szCs w:val="24"/>
          <w:lang w:val="bg-BG"/>
        </w:rPr>
        <w:tab/>
      </w:r>
      <w:r w:rsidRPr="002A4E66">
        <w:rPr>
          <w:rFonts w:ascii="Times New Roman" w:hAnsi="Times New Roman"/>
          <w:b/>
          <w:sz w:val="24"/>
          <w:szCs w:val="24"/>
          <w:lang w:val="bg-BG"/>
        </w:rPr>
        <w:tab/>
      </w:r>
      <w:r w:rsidR="005E0038" w:rsidRPr="002A4E66">
        <w:rPr>
          <w:rFonts w:ascii="Times New Roman" w:hAnsi="Times New Roman"/>
          <w:sz w:val="24"/>
          <w:szCs w:val="24"/>
          <w:lang w:val="bg-BG"/>
        </w:rPr>
        <w:t>Цел</w:t>
      </w:r>
      <w:r w:rsidR="00915BA6" w:rsidRPr="002A4E66">
        <w:rPr>
          <w:rFonts w:ascii="Times New Roman" w:hAnsi="Times New Roman"/>
          <w:sz w:val="24"/>
          <w:szCs w:val="24"/>
          <w:lang w:val="bg-BG"/>
        </w:rPr>
        <w:t>та</w:t>
      </w:r>
      <w:r w:rsidR="005E0038" w:rsidRPr="002A4E66">
        <w:rPr>
          <w:rFonts w:ascii="Times New Roman" w:hAnsi="Times New Roman"/>
          <w:sz w:val="24"/>
          <w:szCs w:val="24"/>
          <w:lang w:val="bg-BG"/>
        </w:rPr>
        <w:t xml:space="preserve"> на обучението по</w:t>
      </w:r>
      <w:r w:rsidR="00263E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0038" w:rsidRPr="002A4E66">
        <w:rPr>
          <w:rFonts w:ascii="Times New Roman" w:hAnsi="Times New Roman"/>
          <w:sz w:val="24"/>
          <w:szCs w:val="24"/>
          <w:lang w:val="bg-BG"/>
        </w:rPr>
        <w:t>Д</w:t>
      </w:r>
      <w:r w:rsidR="00967B67" w:rsidRPr="002A4E66">
        <w:rPr>
          <w:rFonts w:ascii="Times New Roman" w:hAnsi="Times New Roman"/>
          <w:sz w:val="24"/>
          <w:szCs w:val="24"/>
          <w:lang w:val="bg-BG"/>
        </w:rPr>
        <w:t>етска неврология</w:t>
      </w:r>
      <w:r w:rsidR="00987531" w:rsidRPr="002A4E66">
        <w:rPr>
          <w:rFonts w:ascii="Times New Roman" w:hAnsi="Times New Roman"/>
          <w:sz w:val="24"/>
          <w:szCs w:val="24"/>
          <w:lang w:val="bg-BG"/>
        </w:rPr>
        <w:t xml:space="preserve"> е </w:t>
      </w:r>
      <w:r w:rsidR="00B616C5" w:rsidRPr="002A4E66">
        <w:rPr>
          <w:rFonts w:ascii="Times New Roman" w:hAnsi="Times New Roman"/>
          <w:sz w:val="24"/>
          <w:szCs w:val="24"/>
          <w:lang w:val="bg-BG"/>
        </w:rPr>
        <w:t>специализантите</w:t>
      </w:r>
      <w:r w:rsidR="002D422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5BA6" w:rsidRPr="002A4E66">
        <w:rPr>
          <w:rFonts w:ascii="Times New Roman" w:hAnsi="Times New Roman"/>
          <w:sz w:val="24"/>
          <w:szCs w:val="24"/>
          <w:lang w:val="bg-BG"/>
        </w:rPr>
        <w:t>да изград</w:t>
      </w:r>
      <w:r w:rsidR="00A31FC7" w:rsidRPr="002A4E66">
        <w:rPr>
          <w:rFonts w:ascii="Times New Roman" w:hAnsi="Times New Roman"/>
          <w:sz w:val="24"/>
          <w:szCs w:val="24"/>
          <w:lang w:val="bg-BG"/>
        </w:rPr>
        <w:t>ят</w:t>
      </w:r>
      <w:r w:rsidR="00915BA6" w:rsidRPr="002A4E66">
        <w:rPr>
          <w:rFonts w:ascii="Times New Roman" w:hAnsi="Times New Roman"/>
          <w:sz w:val="24"/>
          <w:szCs w:val="24"/>
          <w:lang w:val="bg-BG"/>
        </w:rPr>
        <w:t xml:space="preserve"> професионални качества за самостоятелна и прецизна диагностика и лечение на </w:t>
      </w:r>
      <w:r w:rsidR="00DE582C" w:rsidRPr="002A4E66">
        <w:rPr>
          <w:rFonts w:ascii="Times New Roman" w:hAnsi="Times New Roman"/>
          <w:sz w:val="24"/>
          <w:szCs w:val="24"/>
          <w:lang w:val="bg-BG"/>
        </w:rPr>
        <w:t>детските</w:t>
      </w:r>
      <w:r w:rsidR="00915BA6" w:rsidRPr="002A4E66">
        <w:rPr>
          <w:rFonts w:ascii="Times New Roman" w:hAnsi="Times New Roman"/>
          <w:sz w:val="24"/>
          <w:szCs w:val="24"/>
          <w:lang w:val="bg-BG"/>
        </w:rPr>
        <w:t xml:space="preserve"> неврологични заболявания.</w:t>
      </w:r>
      <w:r w:rsidR="006A52B7" w:rsidRPr="002A4E66">
        <w:rPr>
          <w:rFonts w:ascii="Times New Roman" w:hAnsi="Times New Roman"/>
          <w:sz w:val="24"/>
          <w:szCs w:val="24"/>
          <w:lang w:val="bg-BG"/>
        </w:rPr>
        <w:t xml:space="preserve"> Те трябва </w:t>
      </w:r>
      <w:r w:rsidR="00967B67" w:rsidRPr="002A4E66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="00562EFA" w:rsidRPr="002A4E66">
        <w:rPr>
          <w:rFonts w:ascii="Times New Roman" w:hAnsi="Times New Roman"/>
          <w:sz w:val="24"/>
          <w:szCs w:val="24"/>
          <w:lang w:val="bg-BG"/>
        </w:rPr>
        <w:t>придобият</w:t>
      </w:r>
      <w:r w:rsidR="00852D9D" w:rsidRPr="002A4E66">
        <w:rPr>
          <w:rFonts w:ascii="Times New Roman" w:hAnsi="Times New Roman"/>
          <w:sz w:val="24"/>
          <w:szCs w:val="24"/>
          <w:lang w:val="bg-BG"/>
        </w:rPr>
        <w:t xml:space="preserve">от една страна </w:t>
      </w:r>
      <w:r w:rsidR="00967B67" w:rsidRPr="002A4E66">
        <w:rPr>
          <w:rFonts w:ascii="Times New Roman" w:hAnsi="Times New Roman"/>
          <w:sz w:val="24"/>
          <w:szCs w:val="24"/>
          <w:lang w:val="bg-BG"/>
        </w:rPr>
        <w:t xml:space="preserve">обща педиатрична подготовка </w:t>
      </w:r>
      <w:r w:rsidRPr="002A4E66">
        <w:rPr>
          <w:rFonts w:ascii="Times New Roman" w:hAnsi="Times New Roman"/>
          <w:sz w:val="24"/>
          <w:szCs w:val="24"/>
          <w:lang w:val="bg-BG"/>
        </w:rPr>
        <w:t>за детските забо</w:t>
      </w:r>
      <w:r w:rsidR="0057018F" w:rsidRPr="002A4E66">
        <w:rPr>
          <w:rFonts w:ascii="Times New Roman" w:hAnsi="Times New Roman"/>
          <w:sz w:val="24"/>
          <w:szCs w:val="24"/>
          <w:lang w:val="bg-BG"/>
        </w:rPr>
        <w:t xml:space="preserve">лявания и тяхната диагностика, </w:t>
      </w:r>
      <w:r w:rsidRPr="002A4E66">
        <w:rPr>
          <w:rFonts w:ascii="Times New Roman" w:hAnsi="Times New Roman"/>
          <w:sz w:val="24"/>
          <w:szCs w:val="24"/>
          <w:lang w:val="bg-BG"/>
        </w:rPr>
        <w:t>лечение и профилактика</w:t>
      </w:r>
      <w:r w:rsidR="00477590" w:rsidRPr="002A4E66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967B67" w:rsidRPr="002A4E66">
        <w:rPr>
          <w:rFonts w:ascii="Times New Roman" w:hAnsi="Times New Roman"/>
          <w:sz w:val="24"/>
          <w:szCs w:val="24"/>
          <w:lang w:val="bg-BG"/>
        </w:rPr>
        <w:t>заболяванията на дихателната, сър</w:t>
      </w:r>
      <w:r w:rsidR="00D72FA0" w:rsidRPr="002A4E66">
        <w:rPr>
          <w:rFonts w:ascii="Times New Roman" w:hAnsi="Times New Roman"/>
          <w:sz w:val="24"/>
          <w:szCs w:val="24"/>
          <w:lang w:val="bg-BG"/>
        </w:rPr>
        <w:t>дечно-съдовата, отделителната, храносмилателната</w:t>
      </w:r>
      <w:r w:rsidR="00967B67" w:rsidRPr="002A4E66">
        <w:rPr>
          <w:rFonts w:ascii="Times New Roman" w:hAnsi="Times New Roman"/>
          <w:sz w:val="24"/>
          <w:szCs w:val="24"/>
          <w:lang w:val="bg-BG"/>
        </w:rPr>
        <w:t xml:space="preserve">, ендокринната система, </w:t>
      </w:r>
      <w:r w:rsidRPr="002A4E66">
        <w:rPr>
          <w:rFonts w:ascii="Times New Roman" w:hAnsi="Times New Roman"/>
          <w:sz w:val="24"/>
          <w:szCs w:val="24"/>
          <w:lang w:val="bg-BG"/>
        </w:rPr>
        <w:t>хематологичните и онкологични заболявания, генетичните, метаболитните и неонатологични заболявания,</w:t>
      </w:r>
      <w:r w:rsidR="00DE164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A4E66">
        <w:rPr>
          <w:rFonts w:ascii="Times New Roman" w:hAnsi="Times New Roman"/>
          <w:sz w:val="24"/>
          <w:szCs w:val="24"/>
          <w:lang w:val="bg-BG"/>
        </w:rPr>
        <w:t xml:space="preserve">детски неврохирургични и </w:t>
      </w:r>
      <w:r w:rsidR="00D52F70" w:rsidRPr="002A4E66">
        <w:rPr>
          <w:rFonts w:ascii="Times New Roman" w:hAnsi="Times New Roman"/>
          <w:sz w:val="24"/>
          <w:szCs w:val="24"/>
          <w:lang w:val="bg-BG"/>
        </w:rPr>
        <w:t>детски психиатрични заболявания</w:t>
      </w:r>
      <w:r w:rsidR="00066AEF" w:rsidRPr="002A4E66">
        <w:rPr>
          <w:rFonts w:ascii="Times New Roman" w:hAnsi="Times New Roman"/>
          <w:sz w:val="24"/>
          <w:szCs w:val="24"/>
          <w:lang w:val="bg-BG"/>
        </w:rPr>
        <w:t>,</w:t>
      </w:r>
      <w:r w:rsidR="0030726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67B67" w:rsidRPr="002A4E66">
        <w:rPr>
          <w:rFonts w:ascii="Times New Roman" w:hAnsi="Times New Roman"/>
          <w:sz w:val="24"/>
          <w:szCs w:val="24"/>
          <w:lang w:val="bg-BG"/>
        </w:rPr>
        <w:t>чрез обучение в съответните педиатрични клиники/отделения</w:t>
      </w:r>
      <w:r w:rsidRPr="002A4E66">
        <w:rPr>
          <w:rFonts w:ascii="Times New Roman" w:hAnsi="Times New Roman"/>
          <w:sz w:val="24"/>
          <w:szCs w:val="24"/>
          <w:lang w:val="bg-BG"/>
        </w:rPr>
        <w:t>.</w:t>
      </w:r>
      <w:r w:rsidRPr="002A4E66">
        <w:rPr>
          <w:rFonts w:ascii="Times New Roman" w:hAnsi="Times New Roman"/>
          <w:sz w:val="24"/>
          <w:szCs w:val="24"/>
          <w:lang w:val="bg-BG"/>
        </w:rPr>
        <w:tab/>
      </w:r>
      <w:r w:rsidR="002A5B24" w:rsidRPr="002A4E66">
        <w:rPr>
          <w:rFonts w:ascii="Times New Roman" w:hAnsi="Times New Roman"/>
          <w:sz w:val="24"/>
          <w:szCs w:val="24"/>
          <w:lang w:val="bg-BG"/>
        </w:rPr>
        <w:t>От друга страна</w:t>
      </w:r>
      <w:r w:rsidR="00FB6B95" w:rsidRPr="002A4E66">
        <w:rPr>
          <w:rFonts w:ascii="Times New Roman" w:hAnsi="Times New Roman"/>
          <w:sz w:val="24"/>
          <w:szCs w:val="24"/>
          <w:lang w:val="bg-BG"/>
        </w:rPr>
        <w:t xml:space="preserve"> специализантите </w:t>
      </w:r>
      <w:r w:rsidR="00967B67" w:rsidRPr="002A4E66">
        <w:rPr>
          <w:rFonts w:ascii="Times New Roman" w:hAnsi="Times New Roman"/>
          <w:sz w:val="24"/>
          <w:szCs w:val="24"/>
          <w:lang w:val="bg-BG"/>
        </w:rPr>
        <w:t>трябва да изгр</w:t>
      </w:r>
      <w:r w:rsidR="007F6A29" w:rsidRPr="002A4E66">
        <w:rPr>
          <w:rFonts w:ascii="Times New Roman" w:hAnsi="Times New Roman"/>
          <w:sz w:val="24"/>
          <w:szCs w:val="24"/>
          <w:lang w:val="bg-BG"/>
        </w:rPr>
        <w:t>ад</w:t>
      </w:r>
      <w:r w:rsidR="00A57FCB" w:rsidRPr="002A4E66">
        <w:rPr>
          <w:rFonts w:ascii="Times New Roman" w:hAnsi="Times New Roman"/>
          <w:sz w:val="24"/>
          <w:szCs w:val="24"/>
          <w:lang w:val="bg-BG"/>
        </w:rPr>
        <w:t>ят</w:t>
      </w:r>
      <w:r w:rsidR="007F6A29" w:rsidRPr="002A4E66">
        <w:rPr>
          <w:rFonts w:ascii="Times New Roman" w:hAnsi="Times New Roman"/>
          <w:sz w:val="24"/>
          <w:szCs w:val="24"/>
          <w:lang w:val="bg-BG"/>
        </w:rPr>
        <w:t xml:space="preserve"> професионални умения,</w:t>
      </w:r>
      <w:r w:rsidR="00967B67" w:rsidRPr="002A4E66">
        <w:rPr>
          <w:rFonts w:ascii="Times New Roman" w:hAnsi="Times New Roman"/>
          <w:sz w:val="24"/>
          <w:szCs w:val="24"/>
          <w:lang w:val="bg-BG"/>
        </w:rPr>
        <w:t xml:space="preserve"> навици и възможности за диагностициране, терапия и профилактика на детските неврологични заболявания. За диагностицирането са необходими умения и познания за:</w:t>
      </w:r>
    </w:p>
    <w:p w:rsidR="00967B67" w:rsidRPr="002A4E66" w:rsidRDefault="00967B67" w:rsidP="005E0533">
      <w:pPr>
        <w:pStyle w:val="PlainText"/>
        <w:numPr>
          <w:ilvl w:val="0"/>
          <w:numId w:val="33"/>
        </w:numPr>
        <w:tabs>
          <w:tab w:val="clear" w:pos="720"/>
          <w:tab w:val="center" w:pos="709"/>
        </w:tabs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A4E66">
        <w:rPr>
          <w:rFonts w:ascii="Times New Roman" w:hAnsi="Times New Roman"/>
          <w:sz w:val="24"/>
          <w:szCs w:val="24"/>
          <w:lang w:val="bg-BG"/>
        </w:rPr>
        <w:t>Неврологично изследване на кърмачето и детето при добро познаване на специфичните възрастово обусловени особености в нормалния неврологичен статус в кърмаческа и ранна детска възраст</w:t>
      </w:r>
    </w:p>
    <w:p w:rsidR="00967B67" w:rsidRPr="002A4E66" w:rsidRDefault="00967B67" w:rsidP="005E0533">
      <w:pPr>
        <w:pStyle w:val="PlainText"/>
        <w:numPr>
          <w:ilvl w:val="0"/>
          <w:numId w:val="33"/>
        </w:numPr>
        <w:tabs>
          <w:tab w:val="clear" w:pos="720"/>
          <w:tab w:val="center" w:pos="709"/>
        </w:tabs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2A4E66">
        <w:rPr>
          <w:rFonts w:ascii="Times New Roman" w:hAnsi="Times New Roman"/>
          <w:sz w:val="24"/>
          <w:szCs w:val="24"/>
          <w:lang w:val="bg-BG"/>
        </w:rPr>
        <w:t>Топична диагностика на неврологичните симптоми и синдроми</w:t>
      </w:r>
    </w:p>
    <w:p w:rsidR="0066646C" w:rsidRPr="002A4E66" w:rsidRDefault="0066646C" w:rsidP="005E0533">
      <w:pPr>
        <w:pStyle w:val="PlainText"/>
        <w:numPr>
          <w:ilvl w:val="0"/>
          <w:numId w:val="33"/>
        </w:numPr>
        <w:tabs>
          <w:tab w:val="clear" w:pos="720"/>
          <w:tab w:val="center" w:pos="709"/>
        </w:tabs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2A4E66">
        <w:rPr>
          <w:rFonts w:ascii="Times New Roman" w:hAnsi="Times New Roman"/>
          <w:sz w:val="24"/>
          <w:szCs w:val="24"/>
          <w:lang w:val="bg-BG"/>
        </w:rPr>
        <w:t>Познания и интерпретация на резултатите от изследванията за диагностиката на детските неврологични заболявания</w:t>
      </w:r>
      <w:r w:rsidR="00BC2E9D" w:rsidRPr="002A4E66">
        <w:rPr>
          <w:rFonts w:ascii="Times New Roman" w:hAnsi="Times New Roman"/>
          <w:sz w:val="24"/>
          <w:szCs w:val="24"/>
          <w:lang w:val="bg-BG"/>
        </w:rPr>
        <w:t>:</w:t>
      </w:r>
    </w:p>
    <w:p w:rsidR="0066646C" w:rsidRPr="002A4E66" w:rsidRDefault="00967B67" w:rsidP="005E0533">
      <w:pPr>
        <w:pStyle w:val="PlainText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A4E66">
        <w:rPr>
          <w:rFonts w:ascii="Times New Roman" w:hAnsi="Times New Roman"/>
          <w:sz w:val="24"/>
          <w:szCs w:val="24"/>
          <w:lang w:val="bg-BG"/>
        </w:rPr>
        <w:t xml:space="preserve">Функционалните </w:t>
      </w:r>
      <w:r w:rsidR="004E4269" w:rsidRPr="002A4E66">
        <w:rPr>
          <w:rFonts w:ascii="Times New Roman" w:hAnsi="Times New Roman"/>
          <w:sz w:val="24"/>
          <w:szCs w:val="24"/>
          <w:lang w:val="bg-BG"/>
        </w:rPr>
        <w:t xml:space="preserve">електрофизиологични </w:t>
      </w:r>
      <w:r w:rsidRPr="002A4E66">
        <w:rPr>
          <w:rFonts w:ascii="Times New Roman" w:hAnsi="Times New Roman"/>
          <w:sz w:val="24"/>
          <w:szCs w:val="24"/>
          <w:lang w:val="bg-BG"/>
        </w:rPr>
        <w:t>изследвания в детската възраст</w:t>
      </w:r>
      <w:r w:rsidR="004E4269" w:rsidRPr="002A4E66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66646C" w:rsidRPr="002A4E66">
        <w:rPr>
          <w:rFonts w:ascii="Times New Roman" w:hAnsi="Times New Roman"/>
          <w:sz w:val="24"/>
          <w:szCs w:val="24"/>
          <w:lang w:val="bg-BG"/>
        </w:rPr>
        <w:t xml:space="preserve">принципи, методи на изследване и интерпретация на резултатите от </w:t>
      </w:r>
      <w:r w:rsidR="004E4269" w:rsidRPr="002A4E66">
        <w:rPr>
          <w:rFonts w:ascii="Times New Roman" w:hAnsi="Times New Roman"/>
          <w:sz w:val="24"/>
          <w:szCs w:val="24"/>
          <w:lang w:val="bg-BG"/>
        </w:rPr>
        <w:t>електроенцефалография (</w:t>
      </w:r>
      <w:r w:rsidRPr="002A4E66">
        <w:rPr>
          <w:rFonts w:ascii="Times New Roman" w:hAnsi="Times New Roman"/>
          <w:sz w:val="24"/>
          <w:szCs w:val="24"/>
          <w:lang w:val="bg-BG"/>
        </w:rPr>
        <w:t>ЕЕГ</w:t>
      </w:r>
      <w:r w:rsidR="004E4269" w:rsidRPr="002A4E66">
        <w:rPr>
          <w:rFonts w:ascii="Times New Roman" w:hAnsi="Times New Roman"/>
          <w:sz w:val="24"/>
          <w:szCs w:val="24"/>
          <w:lang w:val="bg-BG"/>
        </w:rPr>
        <w:t>)</w:t>
      </w:r>
      <w:r w:rsidRPr="002A4E6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E4269" w:rsidRPr="002A4E66">
        <w:rPr>
          <w:rFonts w:ascii="Times New Roman" w:hAnsi="Times New Roman"/>
          <w:sz w:val="24"/>
          <w:szCs w:val="24"/>
          <w:lang w:val="bg-BG"/>
        </w:rPr>
        <w:t>електромиография (</w:t>
      </w:r>
      <w:r w:rsidRPr="002A4E66">
        <w:rPr>
          <w:rFonts w:ascii="Times New Roman" w:hAnsi="Times New Roman"/>
          <w:sz w:val="24"/>
          <w:szCs w:val="24"/>
          <w:lang w:val="bg-BG"/>
        </w:rPr>
        <w:t>ЕМГ</w:t>
      </w:r>
      <w:r w:rsidR="004E4269" w:rsidRPr="002A4E66">
        <w:rPr>
          <w:rFonts w:ascii="Times New Roman" w:hAnsi="Times New Roman"/>
          <w:sz w:val="24"/>
          <w:szCs w:val="24"/>
          <w:lang w:val="bg-BG"/>
        </w:rPr>
        <w:t>)</w:t>
      </w:r>
      <w:r w:rsidRPr="002A4E66">
        <w:rPr>
          <w:rFonts w:ascii="Times New Roman" w:hAnsi="Times New Roman"/>
          <w:sz w:val="24"/>
          <w:szCs w:val="24"/>
          <w:lang w:val="bg-BG"/>
        </w:rPr>
        <w:t>, евокирани потенциали (ЕП)</w:t>
      </w:r>
      <w:r w:rsidR="004E4269" w:rsidRPr="002A4E66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R="0066646C" w:rsidRPr="002A4E66" w:rsidRDefault="0066646C" w:rsidP="005E0533">
      <w:pPr>
        <w:pStyle w:val="PlainText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A4E66">
        <w:rPr>
          <w:rFonts w:ascii="Times New Roman" w:hAnsi="Times New Roman"/>
          <w:sz w:val="24"/>
          <w:szCs w:val="24"/>
          <w:lang w:val="bg-BG"/>
        </w:rPr>
        <w:t>Н</w:t>
      </w:r>
      <w:r w:rsidR="004E4269" w:rsidRPr="002A4E66">
        <w:rPr>
          <w:rFonts w:ascii="Times New Roman" w:hAnsi="Times New Roman"/>
          <w:sz w:val="24"/>
          <w:szCs w:val="24"/>
          <w:lang w:val="bg-BG"/>
        </w:rPr>
        <w:t>евросонографски изследвания (доплерова сонография, трансфонтанелна ехография)</w:t>
      </w:r>
      <w:r w:rsidRPr="002A4E66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967B67" w:rsidRPr="002A4E66">
        <w:rPr>
          <w:rFonts w:ascii="Times New Roman" w:hAnsi="Times New Roman"/>
          <w:sz w:val="24"/>
          <w:szCs w:val="24"/>
          <w:lang w:val="bg-BG"/>
        </w:rPr>
        <w:t xml:space="preserve"> интерпретация на резултатите от </w:t>
      </w:r>
      <w:r w:rsidR="004E4269" w:rsidRPr="002A4E66">
        <w:rPr>
          <w:rFonts w:ascii="Times New Roman" w:hAnsi="Times New Roman"/>
          <w:sz w:val="24"/>
          <w:szCs w:val="24"/>
          <w:lang w:val="bg-BG"/>
        </w:rPr>
        <w:t>невросонографските изследвания</w:t>
      </w:r>
      <w:r w:rsidRPr="002A4E66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R="0066646C" w:rsidRPr="002A4E66" w:rsidRDefault="0066646C" w:rsidP="005E0533">
      <w:pPr>
        <w:pStyle w:val="PlainText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A4E66">
        <w:rPr>
          <w:rFonts w:ascii="Times New Roman" w:hAnsi="Times New Roman"/>
          <w:sz w:val="24"/>
          <w:szCs w:val="24"/>
          <w:lang w:val="bg-BG"/>
        </w:rPr>
        <w:t xml:space="preserve">Интерпретация на резултатите от ликворните изследвания; </w:t>
      </w:r>
    </w:p>
    <w:p w:rsidR="0066646C" w:rsidRPr="002A4E66" w:rsidRDefault="0066646C" w:rsidP="005E0533">
      <w:pPr>
        <w:pStyle w:val="PlainText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A4E66">
        <w:rPr>
          <w:rFonts w:ascii="Times New Roman" w:hAnsi="Times New Roman"/>
          <w:sz w:val="24"/>
          <w:szCs w:val="24"/>
          <w:lang w:val="bg-BG"/>
        </w:rPr>
        <w:lastRenderedPageBreak/>
        <w:t>Интерпретация на резултатите от р</w:t>
      </w:r>
      <w:r w:rsidR="00967B67" w:rsidRPr="002A4E66">
        <w:rPr>
          <w:rFonts w:ascii="Times New Roman" w:hAnsi="Times New Roman"/>
          <w:sz w:val="24"/>
          <w:szCs w:val="24"/>
          <w:lang w:val="bg-BG"/>
        </w:rPr>
        <w:t>ентгеновите и н</w:t>
      </w:r>
      <w:r w:rsidR="00A63B50" w:rsidRPr="002A4E66">
        <w:rPr>
          <w:rFonts w:ascii="Times New Roman" w:hAnsi="Times New Roman"/>
          <w:sz w:val="24"/>
          <w:szCs w:val="24"/>
          <w:lang w:val="bg-BG"/>
        </w:rPr>
        <w:t xml:space="preserve">евроизобразяващите изследвания </w:t>
      </w:r>
      <w:r w:rsidR="00E91519" w:rsidRPr="002A4E66">
        <w:rPr>
          <w:rFonts w:ascii="Times New Roman" w:hAnsi="Times New Roman"/>
          <w:sz w:val="24"/>
          <w:szCs w:val="24"/>
          <w:lang w:val="bg-BG"/>
        </w:rPr>
        <w:t>(</w:t>
      </w:r>
      <w:r w:rsidR="00A63B50" w:rsidRPr="002A4E66">
        <w:rPr>
          <w:rFonts w:ascii="Times New Roman" w:hAnsi="Times New Roman"/>
          <w:sz w:val="24"/>
          <w:szCs w:val="24"/>
          <w:lang w:val="bg-BG"/>
        </w:rPr>
        <w:t>компютърна томография (</w:t>
      </w:r>
      <w:r w:rsidR="00967B67" w:rsidRPr="002A4E66">
        <w:rPr>
          <w:rFonts w:ascii="Times New Roman" w:hAnsi="Times New Roman"/>
          <w:sz w:val="24"/>
          <w:szCs w:val="24"/>
          <w:lang w:val="bg-BG"/>
        </w:rPr>
        <w:t>КТ</w:t>
      </w:r>
      <w:r w:rsidR="00A63B50" w:rsidRPr="002A4E66">
        <w:rPr>
          <w:rFonts w:ascii="Times New Roman" w:hAnsi="Times New Roman"/>
          <w:sz w:val="24"/>
          <w:szCs w:val="24"/>
          <w:lang w:val="bg-BG"/>
        </w:rPr>
        <w:t>)</w:t>
      </w:r>
      <w:r w:rsidR="00967B67" w:rsidRPr="002A4E6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63B50" w:rsidRPr="002A4E66">
        <w:rPr>
          <w:rFonts w:ascii="Times New Roman" w:hAnsi="Times New Roman"/>
          <w:sz w:val="24"/>
          <w:szCs w:val="24"/>
          <w:lang w:val="bg-BG"/>
        </w:rPr>
        <w:t>магнитно-резонансната томография и ма</w:t>
      </w:r>
      <w:r w:rsidR="00E9373C" w:rsidRPr="002A4E66">
        <w:rPr>
          <w:rFonts w:ascii="Times New Roman" w:hAnsi="Times New Roman"/>
          <w:sz w:val="24"/>
          <w:szCs w:val="24"/>
          <w:lang w:val="bg-BG"/>
        </w:rPr>
        <w:t>г</w:t>
      </w:r>
      <w:r w:rsidR="00A63B50" w:rsidRPr="002A4E66">
        <w:rPr>
          <w:rFonts w:ascii="Times New Roman" w:hAnsi="Times New Roman"/>
          <w:sz w:val="24"/>
          <w:szCs w:val="24"/>
          <w:lang w:val="bg-BG"/>
        </w:rPr>
        <w:t>нитнорезонансна ангиография (</w:t>
      </w:r>
      <w:r w:rsidR="00967B67" w:rsidRPr="002A4E66">
        <w:rPr>
          <w:rFonts w:ascii="Times New Roman" w:hAnsi="Times New Roman"/>
          <w:sz w:val="24"/>
          <w:szCs w:val="24"/>
          <w:lang w:val="bg-BG"/>
        </w:rPr>
        <w:t>МРТ</w:t>
      </w:r>
      <w:r w:rsidR="00A63B50" w:rsidRPr="002A4E66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967B67" w:rsidRPr="002A4E66">
        <w:rPr>
          <w:rFonts w:ascii="Times New Roman" w:hAnsi="Times New Roman"/>
          <w:sz w:val="24"/>
          <w:szCs w:val="24"/>
          <w:lang w:val="bg-BG"/>
        </w:rPr>
        <w:t xml:space="preserve"> МР-АГ</w:t>
      </w:r>
      <w:r w:rsidR="00A63B50" w:rsidRPr="002A4E66">
        <w:rPr>
          <w:rFonts w:ascii="Times New Roman" w:hAnsi="Times New Roman"/>
          <w:sz w:val="24"/>
          <w:szCs w:val="24"/>
          <w:lang w:val="bg-BG"/>
        </w:rPr>
        <w:t>)</w:t>
      </w:r>
      <w:r w:rsidR="00967B67" w:rsidRPr="002A4E66">
        <w:rPr>
          <w:rFonts w:ascii="Times New Roman" w:hAnsi="Times New Roman"/>
          <w:sz w:val="24"/>
          <w:szCs w:val="24"/>
          <w:lang w:val="bg-BG"/>
        </w:rPr>
        <w:t>, м</w:t>
      </w:r>
      <w:r w:rsidR="00A63B50" w:rsidRPr="002A4E66">
        <w:rPr>
          <w:rFonts w:ascii="Times New Roman" w:hAnsi="Times New Roman"/>
          <w:sz w:val="24"/>
          <w:szCs w:val="24"/>
          <w:lang w:val="bg-BG"/>
        </w:rPr>
        <w:t>озъчна ангиография</w:t>
      </w:r>
      <w:r w:rsidR="00262C47" w:rsidRPr="002A4E66">
        <w:rPr>
          <w:rFonts w:ascii="Times New Roman" w:hAnsi="Times New Roman"/>
          <w:sz w:val="24"/>
          <w:szCs w:val="24"/>
          <w:lang w:val="bg-BG"/>
        </w:rPr>
        <w:t xml:space="preserve">, дигитална </w:t>
      </w:r>
      <w:r w:rsidR="00E91519" w:rsidRPr="002A4E66">
        <w:rPr>
          <w:rFonts w:ascii="Times New Roman" w:hAnsi="Times New Roman"/>
          <w:sz w:val="24"/>
          <w:szCs w:val="24"/>
          <w:lang w:val="bg-BG"/>
        </w:rPr>
        <w:t>субтракционна ангиография)</w:t>
      </w:r>
    </w:p>
    <w:p w:rsidR="00967B67" w:rsidRPr="002A4E66" w:rsidRDefault="0066646C" w:rsidP="005E0533">
      <w:pPr>
        <w:pStyle w:val="PlainText"/>
        <w:numPr>
          <w:ilvl w:val="0"/>
          <w:numId w:val="34"/>
        </w:numPr>
        <w:tabs>
          <w:tab w:val="center" w:pos="709"/>
        </w:tabs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A4E66">
        <w:rPr>
          <w:rFonts w:ascii="Times New Roman" w:hAnsi="Times New Roman"/>
          <w:sz w:val="24"/>
          <w:szCs w:val="24"/>
          <w:lang w:val="bg-BG"/>
        </w:rPr>
        <w:t>Интерпретация на резултатите от</w:t>
      </w:r>
      <w:r w:rsidR="00967B67" w:rsidRPr="002A4E66">
        <w:rPr>
          <w:rFonts w:ascii="Times New Roman" w:hAnsi="Times New Roman"/>
          <w:sz w:val="24"/>
          <w:szCs w:val="24"/>
          <w:lang w:val="bg-BG"/>
        </w:rPr>
        <w:t xml:space="preserve"> генетичните и молекулярно-биологични изследвания</w:t>
      </w:r>
    </w:p>
    <w:p w:rsidR="00967B67" w:rsidRPr="002A4E66" w:rsidRDefault="00967B67" w:rsidP="005E0533">
      <w:pPr>
        <w:pStyle w:val="PlainText"/>
        <w:numPr>
          <w:ilvl w:val="0"/>
          <w:numId w:val="33"/>
        </w:numPr>
        <w:tabs>
          <w:tab w:val="clear" w:pos="720"/>
          <w:tab w:val="center" w:pos="709"/>
        </w:tabs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A4E66">
        <w:rPr>
          <w:rFonts w:ascii="Times New Roman" w:hAnsi="Times New Roman"/>
          <w:sz w:val="24"/>
          <w:szCs w:val="24"/>
          <w:lang w:val="bg-BG"/>
        </w:rPr>
        <w:t xml:space="preserve">След поставянето на диагноза и </w:t>
      </w:r>
      <w:r w:rsidR="0066646C" w:rsidRPr="002A4E66">
        <w:rPr>
          <w:rFonts w:ascii="Times New Roman" w:hAnsi="Times New Roman"/>
          <w:sz w:val="24"/>
          <w:szCs w:val="24"/>
          <w:lang w:val="bg-BG"/>
        </w:rPr>
        <w:t xml:space="preserve">съответна </w:t>
      </w:r>
      <w:r w:rsidRPr="002A4E66">
        <w:rPr>
          <w:rFonts w:ascii="Times New Roman" w:hAnsi="Times New Roman"/>
          <w:sz w:val="24"/>
          <w:szCs w:val="24"/>
          <w:lang w:val="bg-BG"/>
        </w:rPr>
        <w:t>диференциална диагноза са необходими умения и познания за терапия на детските неврологични заболявания</w:t>
      </w:r>
    </w:p>
    <w:p w:rsidR="00967B67" w:rsidRPr="002A4E66" w:rsidRDefault="00967B67" w:rsidP="005E0533">
      <w:pPr>
        <w:pStyle w:val="PlainText"/>
        <w:tabs>
          <w:tab w:val="center" w:pos="567"/>
        </w:tabs>
        <w:spacing w:line="360" w:lineRule="auto"/>
        <w:rPr>
          <w:b/>
          <w:sz w:val="24"/>
          <w:szCs w:val="24"/>
          <w:lang w:val="bg-BG"/>
        </w:rPr>
      </w:pPr>
    </w:p>
    <w:p w:rsidR="00967B67" w:rsidRPr="002A4E66" w:rsidRDefault="004A024C" w:rsidP="005E0533">
      <w:pPr>
        <w:pStyle w:val="ListParagraph"/>
        <w:numPr>
          <w:ilvl w:val="0"/>
          <w:numId w:val="36"/>
        </w:numPr>
        <w:spacing w:line="360" w:lineRule="auto"/>
        <w:jc w:val="both"/>
        <w:rPr>
          <w:b/>
          <w:lang w:val="bg-BG"/>
        </w:rPr>
      </w:pPr>
      <w:r w:rsidRPr="002A4E66">
        <w:rPr>
          <w:b/>
          <w:lang w:val="bg-BG"/>
        </w:rPr>
        <w:t>ЗНАНИЯ, УМЕНИЯ И КОМПЕТЕНТНОСТИ, КОИТО СПЕЦИАЛИЗАНТЪТ СЛЕДВА ДА ПРИДОБИЕ</w:t>
      </w:r>
    </w:p>
    <w:p w:rsidR="00A63B50" w:rsidRPr="002A4E66" w:rsidRDefault="00A63B50" w:rsidP="005E0533">
      <w:pPr>
        <w:spacing w:line="360" w:lineRule="auto"/>
        <w:ind w:firstLine="709"/>
        <w:jc w:val="both"/>
        <w:rPr>
          <w:b/>
          <w:lang w:val="bg-BG"/>
        </w:rPr>
      </w:pPr>
      <w:r w:rsidRPr="002A4E66">
        <w:rPr>
          <w:b/>
          <w:lang w:val="bg-BG"/>
        </w:rPr>
        <w:t xml:space="preserve">3.1. </w:t>
      </w:r>
      <w:r w:rsidR="00360306" w:rsidRPr="002A4E66">
        <w:rPr>
          <w:b/>
          <w:lang w:val="bg-BG"/>
        </w:rPr>
        <w:t>Знания и компетентности</w:t>
      </w:r>
      <w:r w:rsidRPr="002A4E66">
        <w:rPr>
          <w:b/>
          <w:lang w:val="bg-BG"/>
        </w:rPr>
        <w:t>:</w:t>
      </w:r>
    </w:p>
    <w:p w:rsidR="008B4439" w:rsidRPr="002A4E66" w:rsidRDefault="00A63B50" w:rsidP="005E0533">
      <w:pPr>
        <w:spacing w:line="360" w:lineRule="auto"/>
        <w:ind w:firstLine="709"/>
        <w:jc w:val="both"/>
        <w:rPr>
          <w:lang w:val="bg-BG"/>
        </w:rPr>
      </w:pPr>
      <w:r w:rsidRPr="002A4E66">
        <w:rPr>
          <w:b/>
          <w:lang w:val="bg-BG"/>
        </w:rPr>
        <w:t xml:space="preserve">3.1.1. </w:t>
      </w:r>
      <w:r w:rsidRPr="002A4E66">
        <w:rPr>
          <w:lang w:val="bg-BG"/>
        </w:rPr>
        <w:t xml:space="preserve">Знания и компетенции в областта на </w:t>
      </w:r>
      <w:r w:rsidRPr="002A4E66">
        <w:rPr>
          <w:b/>
          <w:lang w:val="bg-BG"/>
        </w:rPr>
        <w:t>педиатрията</w:t>
      </w:r>
    </w:p>
    <w:p w:rsidR="00A63B50" w:rsidRPr="002A4E66" w:rsidRDefault="00A63B50" w:rsidP="005E0533">
      <w:pPr>
        <w:spacing w:line="360" w:lineRule="auto"/>
        <w:ind w:firstLine="709"/>
        <w:jc w:val="both"/>
        <w:rPr>
          <w:lang w:val="bg-BG"/>
        </w:rPr>
      </w:pPr>
      <w:r w:rsidRPr="002A4E66">
        <w:rPr>
          <w:lang w:val="bg-BG"/>
        </w:rPr>
        <w:t xml:space="preserve">Лекарите със специалност </w:t>
      </w:r>
      <w:r w:rsidR="008B4439" w:rsidRPr="002A4E66">
        <w:rPr>
          <w:lang w:val="bg-BG"/>
        </w:rPr>
        <w:t>Д</w:t>
      </w:r>
      <w:r w:rsidRPr="002A4E66">
        <w:rPr>
          <w:lang w:val="bg-BG"/>
        </w:rPr>
        <w:t>етска неврология трябва да познават, диагностицират и лекуват соматичната патология в детската възраст, поради което преминават обучение по педиатрия за заболяванията на дихателната, сърд</w:t>
      </w:r>
      <w:r w:rsidR="007E0357" w:rsidRPr="002A4E66">
        <w:rPr>
          <w:lang w:val="bg-BG"/>
        </w:rPr>
        <w:t>ечно-съдовата, отделителната, хр</w:t>
      </w:r>
      <w:r w:rsidRPr="002A4E66">
        <w:rPr>
          <w:lang w:val="bg-BG"/>
        </w:rPr>
        <w:t>аносмилателната, ендокринната система, хематологичните и онкологични заболявания, генетичните, метаболитните и неонатологични заболявания, детски неврохирургични и детски психиатрични заболявания.</w:t>
      </w:r>
      <w:r w:rsidR="00F0627E">
        <w:rPr>
          <w:lang w:val="bg-BG"/>
        </w:rPr>
        <w:t xml:space="preserve"> </w:t>
      </w:r>
      <w:r w:rsidRPr="002A4E66">
        <w:rPr>
          <w:lang w:val="bg-BG"/>
        </w:rPr>
        <w:t>Необходимо е:</w:t>
      </w:r>
    </w:p>
    <w:p w:rsidR="00A63B50" w:rsidRPr="002A4E66" w:rsidRDefault="00A63B50" w:rsidP="005E0533">
      <w:pPr>
        <w:pStyle w:val="ListParagraph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lang w:val="bg-BG"/>
        </w:rPr>
      </w:pPr>
      <w:r w:rsidRPr="002A4E66">
        <w:rPr>
          <w:lang w:val="bg-BG"/>
        </w:rPr>
        <w:t>Да познават анатомо-физиологичните особености във възрастов аспект,</w:t>
      </w:r>
      <w:r w:rsidR="00A07866">
        <w:rPr>
          <w:lang w:val="bg-BG"/>
        </w:rPr>
        <w:t xml:space="preserve"> </w:t>
      </w:r>
      <w:r w:rsidRPr="002A4E66">
        <w:rPr>
          <w:lang w:val="bg-BG"/>
        </w:rPr>
        <w:t>особеностите на физическото и нервно-психическото развитие, храненето и</w:t>
      </w:r>
      <w:r w:rsidR="00C96910">
        <w:rPr>
          <w:lang w:val="bg-BG"/>
        </w:rPr>
        <w:t xml:space="preserve"> </w:t>
      </w:r>
      <w:r w:rsidRPr="002A4E66">
        <w:rPr>
          <w:lang w:val="bg-BG"/>
        </w:rPr>
        <w:t>профилактиката на здравото дете, както и факторите, които влияят отрицателно</w:t>
      </w:r>
      <w:r w:rsidR="00C576C5">
        <w:rPr>
          <w:lang w:val="bg-BG"/>
        </w:rPr>
        <w:t xml:space="preserve"> </w:t>
      </w:r>
      <w:r w:rsidR="00E23BF5" w:rsidRPr="002A4E66">
        <w:rPr>
          <w:lang w:val="bg-BG"/>
        </w:rPr>
        <w:t>или положително върху тях;</w:t>
      </w:r>
    </w:p>
    <w:p w:rsidR="00A63B50" w:rsidRPr="002A4E66" w:rsidRDefault="00A63B50" w:rsidP="005E0533">
      <w:pPr>
        <w:pStyle w:val="ListParagraph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lang w:val="bg-BG"/>
        </w:rPr>
      </w:pPr>
      <w:r w:rsidRPr="002A4E66">
        <w:rPr>
          <w:lang w:val="bg-BG"/>
        </w:rPr>
        <w:t>Да познават добре и да могат самостоятелно да диагностицират и лекуват най-честите заболявания на различните органи и системи в детската възраст: заболяванията на дихателната, сърдечно-съдовата, отделителната, храносмилателната, ендокринната система, хематологичните и онкологични заболявания, генетичните, метаболитните и неонатологични заболявания, детски неврохирургични и детски психиатрични заболявания</w:t>
      </w:r>
      <w:r w:rsidR="00E23BF5" w:rsidRPr="002A4E66">
        <w:rPr>
          <w:lang w:val="bg-BG"/>
        </w:rPr>
        <w:t>;</w:t>
      </w:r>
    </w:p>
    <w:p w:rsidR="00A63B50" w:rsidRPr="002A4E66" w:rsidRDefault="00A63B50" w:rsidP="005E0533">
      <w:pPr>
        <w:pStyle w:val="ListParagraph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lang w:val="bg-BG"/>
        </w:rPr>
      </w:pPr>
      <w:r w:rsidRPr="002A4E66">
        <w:rPr>
          <w:lang w:val="bg-BG"/>
        </w:rPr>
        <w:t>Да могат успешно да се справят със спешните състояния в детската възраст</w:t>
      </w:r>
      <w:r w:rsidR="00E23BF5" w:rsidRPr="002A4E66">
        <w:rPr>
          <w:lang w:val="bg-BG"/>
        </w:rPr>
        <w:t>;</w:t>
      </w:r>
    </w:p>
    <w:p w:rsidR="00A63B50" w:rsidRPr="002A4E66" w:rsidRDefault="00A63B50" w:rsidP="005E0533">
      <w:pPr>
        <w:pStyle w:val="ListParagraph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lang w:val="bg-BG"/>
        </w:rPr>
      </w:pPr>
      <w:r w:rsidRPr="002A4E66">
        <w:rPr>
          <w:lang w:val="bg-BG"/>
        </w:rPr>
        <w:t>Да могат мотивирано да назначават и самостоятелно да извършват определен</w:t>
      </w:r>
      <w:r w:rsidR="0073040F">
        <w:rPr>
          <w:lang w:val="bg-BG"/>
        </w:rPr>
        <w:t xml:space="preserve"> </w:t>
      </w:r>
      <w:r w:rsidRPr="002A4E66">
        <w:rPr>
          <w:lang w:val="bg-BG"/>
        </w:rPr>
        <w:t>обем от диагностични и терапевтични манипулации.</w:t>
      </w:r>
      <w:r w:rsidR="007B37F8">
        <w:rPr>
          <w:lang w:val="bg-BG"/>
        </w:rPr>
        <w:t xml:space="preserve"> </w:t>
      </w:r>
      <w:r w:rsidRPr="002A4E66">
        <w:rPr>
          <w:lang w:val="bg-BG"/>
        </w:rPr>
        <w:t>Да могат мотивирано да назначават и правилно да тълкуват в динамика</w:t>
      </w:r>
      <w:r w:rsidR="008F489C">
        <w:rPr>
          <w:lang w:val="bg-BG"/>
        </w:rPr>
        <w:t xml:space="preserve"> </w:t>
      </w:r>
      <w:r w:rsidRPr="002A4E66">
        <w:rPr>
          <w:lang w:val="bg-BG"/>
        </w:rPr>
        <w:t xml:space="preserve">резултатите от </w:t>
      </w:r>
      <w:r w:rsidR="007A38D2" w:rsidRPr="002A4E66">
        <w:rPr>
          <w:lang w:val="bg-BG"/>
        </w:rPr>
        <w:t>всички параклинични изследвания;</w:t>
      </w:r>
    </w:p>
    <w:p w:rsidR="00A63B50" w:rsidRPr="002A4E66" w:rsidRDefault="00A63B50" w:rsidP="005E0533">
      <w:pPr>
        <w:pStyle w:val="ListParagraph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lang w:val="bg-BG"/>
        </w:rPr>
      </w:pPr>
      <w:r w:rsidRPr="002A4E66">
        <w:rPr>
          <w:lang w:val="bg-BG"/>
        </w:rPr>
        <w:t>Да познават нормативната база н</w:t>
      </w:r>
      <w:r w:rsidR="00A377FD">
        <w:rPr>
          <w:lang w:val="bg-BG"/>
        </w:rPr>
        <w:t>а детското здравеопазване у нас</w:t>
      </w:r>
    </w:p>
    <w:p w:rsidR="00A63B50" w:rsidRPr="002A4E66" w:rsidRDefault="00A63B50" w:rsidP="005E0533">
      <w:pPr>
        <w:spacing w:line="360" w:lineRule="auto"/>
        <w:jc w:val="both"/>
        <w:rPr>
          <w:b/>
          <w:lang w:val="bg-BG"/>
        </w:rPr>
      </w:pPr>
    </w:p>
    <w:p w:rsidR="00A63B50" w:rsidRPr="002A4E66" w:rsidRDefault="00A63B50" w:rsidP="005E0533">
      <w:pPr>
        <w:spacing w:line="360" w:lineRule="auto"/>
        <w:jc w:val="both"/>
        <w:rPr>
          <w:b/>
          <w:lang w:val="bg-BG"/>
        </w:rPr>
      </w:pPr>
    </w:p>
    <w:p w:rsidR="00967B67" w:rsidRPr="002A4E66" w:rsidRDefault="00967B67" w:rsidP="005E0533">
      <w:pPr>
        <w:spacing w:line="360" w:lineRule="auto"/>
        <w:ind w:firstLine="709"/>
        <w:jc w:val="both"/>
        <w:rPr>
          <w:b/>
          <w:lang w:val="bg-BG"/>
        </w:rPr>
      </w:pPr>
      <w:r w:rsidRPr="002A4E66">
        <w:rPr>
          <w:b/>
          <w:lang w:val="bg-BG"/>
        </w:rPr>
        <w:lastRenderedPageBreak/>
        <w:t>3</w:t>
      </w:r>
      <w:r w:rsidR="00A63B50" w:rsidRPr="002A4E66">
        <w:rPr>
          <w:b/>
          <w:lang w:val="bg-BG"/>
        </w:rPr>
        <w:t>.1.2</w:t>
      </w:r>
      <w:r w:rsidR="00A63B50" w:rsidRPr="002A4E66">
        <w:rPr>
          <w:lang w:val="bg-BG"/>
        </w:rPr>
        <w:t xml:space="preserve">. </w:t>
      </w:r>
      <w:r w:rsidR="00E2709B" w:rsidRPr="002A4E66">
        <w:rPr>
          <w:lang w:val="bg-BG"/>
        </w:rPr>
        <w:t>Знания и к</w:t>
      </w:r>
      <w:r w:rsidRPr="002A4E66">
        <w:rPr>
          <w:lang w:val="bg-BG"/>
        </w:rPr>
        <w:t>омпетенции в областта на</w:t>
      </w:r>
      <w:r w:rsidRPr="002A4E66">
        <w:rPr>
          <w:b/>
          <w:lang w:val="bg-BG"/>
        </w:rPr>
        <w:t xml:space="preserve"> детската неврология: </w:t>
      </w:r>
    </w:p>
    <w:p w:rsidR="00967B67" w:rsidRPr="002A4E66" w:rsidRDefault="00967B67" w:rsidP="005E0533">
      <w:pPr>
        <w:spacing w:line="360" w:lineRule="auto"/>
        <w:ind w:firstLine="720"/>
        <w:jc w:val="both"/>
        <w:rPr>
          <w:lang w:val="bg-BG"/>
        </w:rPr>
      </w:pPr>
      <w:r w:rsidRPr="002A4E66">
        <w:rPr>
          <w:lang w:val="bg-BG"/>
        </w:rPr>
        <w:t xml:space="preserve">Лекарите, специализиращи </w:t>
      </w:r>
      <w:r w:rsidR="00F20F71" w:rsidRPr="002A4E66">
        <w:rPr>
          <w:lang w:val="bg-BG"/>
        </w:rPr>
        <w:t>Д</w:t>
      </w:r>
      <w:r w:rsidRPr="002A4E66">
        <w:rPr>
          <w:lang w:val="bg-BG"/>
        </w:rPr>
        <w:t>етска неврология трябва да бъдат обучавани за изграждане на професионални умения и навици и възможности за оценка на нервно-психичното развитие и диагностициране на детските неврологични заболявания:</w:t>
      </w:r>
    </w:p>
    <w:p w:rsidR="00967B67" w:rsidRPr="002A4E66" w:rsidRDefault="00967B67" w:rsidP="005E0533">
      <w:pPr>
        <w:numPr>
          <w:ilvl w:val="0"/>
          <w:numId w:val="31"/>
        </w:numPr>
        <w:tabs>
          <w:tab w:val="clear" w:pos="1440"/>
        </w:tabs>
        <w:spacing w:line="360" w:lineRule="auto"/>
        <w:ind w:left="709" w:hanging="567"/>
        <w:jc w:val="both"/>
        <w:rPr>
          <w:lang w:val="bg-BG"/>
        </w:rPr>
      </w:pPr>
      <w:r w:rsidRPr="002A4E66">
        <w:rPr>
          <w:lang w:val="bg-BG"/>
        </w:rPr>
        <w:t>Нормалното нервно-психично развитие в детската  възраст</w:t>
      </w:r>
    </w:p>
    <w:p w:rsidR="00967B67" w:rsidRPr="002A4E66" w:rsidRDefault="00967B67" w:rsidP="005E0533">
      <w:pPr>
        <w:numPr>
          <w:ilvl w:val="0"/>
          <w:numId w:val="31"/>
        </w:numPr>
        <w:tabs>
          <w:tab w:val="clear" w:pos="1440"/>
        </w:tabs>
        <w:spacing w:line="360" w:lineRule="auto"/>
        <w:ind w:left="709" w:hanging="567"/>
        <w:jc w:val="both"/>
        <w:rPr>
          <w:lang w:val="bg-BG"/>
        </w:rPr>
      </w:pPr>
      <w:r w:rsidRPr="002A4E66">
        <w:rPr>
          <w:lang w:val="bg-BG"/>
        </w:rPr>
        <w:t>Нормалното и патологично ембрионално развитие на нервната система</w:t>
      </w:r>
      <w:r w:rsidR="008D3AB3" w:rsidRPr="002A4E66">
        <w:rPr>
          <w:lang w:val="bg-BG"/>
        </w:rPr>
        <w:t xml:space="preserve"> с цел диагностициране на мозъчните малформации</w:t>
      </w:r>
    </w:p>
    <w:p w:rsidR="00967B67" w:rsidRPr="002A4E66" w:rsidRDefault="00967B67" w:rsidP="005E0533">
      <w:pPr>
        <w:numPr>
          <w:ilvl w:val="0"/>
          <w:numId w:val="31"/>
        </w:numPr>
        <w:tabs>
          <w:tab w:val="clear" w:pos="1440"/>
        </w:tabs>
        <w:spacing w:line="360" w:lineRule="auto"/>
        <w:ind w:left="709" w:hanging="567"/>
        <w:jc w:val="both"/>
        <w:rPr>
          <w:lang w:val="bg-BG"/>
        </w:rPr>
      </w:pPr>
      <w:r w:rsidRPr="002A4E66">
        <w:rPr>
          <w:lang w:val="bg-BG"/>
        </w:rPr>
        <w:t xml:space="preserve">Неонатални неврологични заболявания </w:t>
      </w:r>
      <w:r w:rsidR="008D3AB3" w:rsidRPr="002A4E66">
        <w:rPr>
          <w:lang w:val="bg-BG"/>
        </w:rPr>
        <w:t>– диагностициране, лечение, прогноза</w:t>
      </w:r>
    </w:p>
    <w:p w:rsidR="00967B67" w:rsidRPr="002A4E66" w:rsidRDefault="00967B67" w:rsidP="005E0533">
      <w:pPr>
        <w:numPr>
          <w:ilvl w:val="0"/>
          <w:numId w:val="31"/>
        </w:numPr>
        <w:tabs>
          <w:tab w:val="clear" w:pos="1440"/>
        </w:tabs>
        <w:spacing w:line="360" w:lineRule="auto"/>
        <w:ind w:left="709" w:hanging="567"/>
        <w:jc w:val="both"/>
        <w:rPr>
          <w:lang w:val="bg-BG"/>
        </w:rPr>
      </w:pPr>
      <w:r w:rsidRPr="002A4E66">
        <w:rPr>
          <w:lang w:val="bg-BG"/>
        </w:rPr>
        <w:t>Етиология, патогенеза и клиника на детските неврологични заболявания</w:t>
      </w:r>
      <w:r w:rsidR="00A90754" w:rsidRPr="002A4E66">
        <w:rPr>
          <w:lang w:val="bg-BG"/>
        </w:rPr>
        <w:t xml:space="preserve"> (възпа</w:t>
      </w:r>
      <w:r w:rsidR="001328F3" w:rsidRPr="002A4E66">
        <w:rPr>
          <w:lang w:val="bg-BG"/>
        </w:rPr>
        <w:t>лителни, автоимунни, съдови, ген</w:t>
      </w:r>
      <w:r w:rsidR="00A90754" w:rsidRPr="002A4E66">
        <w:rPr>
          <w:lang w:val="bg-BG"/>
        </w:rPr>
        <w:t xml:space="preserve">етични и дегенеративни </w:t>
      </w:r>
      <w:r w:rsidR="008D3AB3" w:rsidRPr="002A4E66">
        <w:rPr>
          <w:lang w:val="bg-BG"/>
        </w:rPr>
        <w:t>на централната и периферна нервна система, тумори, травми, главоболие, неврологични усложнения при соматични заболявания</w:t>
      </w:r>
      <w:r w:rsidR="00A90754" w:rsidRPr="002A4E66">
        <w:rPr>
          <w:lang w:val="bg-BG"/>
        </w:rPr>
        <w:t>)</w:t>
      </w:r>
      <w:r w:rsidRPr="002A4E66">
        <w:rPr>
          <w:lang w:val="bg-BG"/>
        </w:rPr>
        <w:t>, умствената изостаналост и разстройствата в експресивната и импресивна реч</w:t>
      </w:r>
    </w:p>
    <w:p w:rsidR="00967B67" w:rsidRPr="002A4E66" w:rsidRDefault="00967B67" w:rsidP="005E0533">
      <w:pPr>
        <w:numPr>
          <w:ilvl w:val="0"/>
          <w:numId w:val="31"/>
        </w:numPr>
        <w:tabs>
          <w:tab w:val="clear" w:pos="1440"/>
        </w:tabs>
        <w:spacing w:line="360" w:lineRule="auto"/>
        <w:ind w:left="709" w:hanging="567"/>
        <w:jc w:val="both"/>
        <w:rPr>
          <w:lang w:val="bg-BG"/>
        </w:rPr>
      </w:pPr>
      <w:r w:rsidRPr="002A4E66">
        <w:rPr>
          <w:lang w:val="bg-BG"/>
        </w:rPr>
        <w:t xml:space="preserve">Клиничните прояви на </w:t>
      </w:r>
      <w:r w:rsidR="00A90754" w:rsidRPr="002A4E66">
        <w:rPr>
          <w:lang w:val="bg-BG"/>
        </w:rPr>
        <w:t xml:space="preserve">разстройствата от аутистичния спектър, хиперкинетично разстройство на поведението с дефицит на внимание, </w:t>
      </w:r>
      <w:r w:rsidR="008D3AB3" w:rsidRPr="002A4E66">
        <w:rPr>
          <w:lang w:val="bg-BG"/>
        </w:rPr>
        <w:t>познания за детските психиатрични заболявания с цел диференциална диагноза</w:t>
      </w:r>
      <w:r w:rsidR="002E17D5" w:rsidRPr="002A4E66">
        <w:rPr>
          <w:lang w:val="bg-BG"/>
        </w:rPr>
        <w:t xml:space="preserve"> –</w:t>
      </w:r>
      <w:r w:rsidR="00712F08">
        <w:rPr>
          <w:lang w:val="bg-BG"/>
        </w:rPr>
        <w:t xml:space="preserve"> </w:t>
      </w:r>
      <w:r w:rsidR="00A90754" w:rsidRPr="002A4E66">
        <w:rPr>
          <w:lang w:val="bg-BG"/>
        </w:rPr>
        <w:t>психози, анорексия,</w:t>
      </w:r>
      <w:r w:rsidR="00580673">
        <w:rPr>
          <w:lang w:val="bg-BG"/>
        </w:rPr>
        <w:t xml:space="preserve"> </w:t>
      </w:r>
      <w:r w:rsidR="00A90754" w:rsidRPr="002A4E66">
        <w:rPr>
          <w:lang w:val="bg-BG"/>
        </w:rPr>
        <w:t xml:space="preserve">тревожните разстройства (фобийни и други, обсцесивно-компулсивно разстройство, реакциите </w:t>
      </w:r>
      <w:r w:rsidR="006D193C">
        <w:rPr>
          <w:lang w:val="bg-BG"/>
        </w:rPr>
        <w:t>на тежък стрес, дисоциативните (</w:t>
      </w:r>
      <w:r w:rsidR="00A90754" w:rsidRPr="002A4E66">
        <w:rPr>
          <w:lang w:val="bg-BG"/>
        </w:rPr>
        <w:t>конверзионни</w:t>
      </w:r>
      <w:r w:rsidR="006D193C">
        <w:rPr>
          <w:lang w:val="bg-BG"/>
        </w:rPr>
        <w:t>)</w:t>
      </w:r>
      <w:r w:rsidR="00A90754" w:rsidRPr="002A4E66">
        <w:rPr>
          <w:lang w:val="bg-BG"/>
        </w:rPr>
        <w:t xml:space="preserve"> ра</w:t>
      </w:r>
      <w:r w:rsidR="0077023E" w:rsidRPr="002A4E66">
        <w:rPr>
          <w:lang w:val="bg-BG"/>
        </w:rPr>
        <w:t>з</w:t>
      </w:r>
      <w:r w:rsidR="00A90754" w:rsidRPr="002A4E66">
        <w:rPr>
          <w:lang w:val="bg-BG"/>
        </w:rPr>
        <w:t>стройства, соматоформните разстройства, вкл. хипохондрични разстройства, други невротични разстройства като неврастенията); поведенчески и емоционални разстройства с начало, типично за детството и юношеството (вкл. смесени разстройств</w:t>
      </w:r>
      <w:r w:rsidR="00DA00D5">
        <w:rPr>
          <w:lang w:val="bg-BG"/>
        </w:rPr>
        <w:t>а</w:t>
      </w:r>
      <w:r w:rsidR="00A90754" w:rsidRPr="002A4E66">
        <w:rPr>
          <w:lang w:val="bg-BG"/>
        </w:rPr>
        <w:t xml:space="preserve"> на поведението и емоциите, емоционални разстройства с начало, типично за детството като разстройствата от раздяла, фобийно-тревожни разстройства в детството и ра</w:t>
      </w:r>
      <w:r w:rsidR="00A20BB7" w:rsidRPr="002A4E66">
        <w:rPr>
          <w:lang w:val="bg-BG"/>
        </w:rPr>
        <w:t>з</w:t>
      </w:r>
      <w:r w:rsidR="00A90754" w:rsidRPr="002A4E66">
        <w:rPr>
          <w:lang w:val="bg-BG"/>
        </w:rPr>
        <w:t>стройство със съперничество между сиблингите</w:t>
      </w:r>
      <w:r w:rsidR="00A90754" w:rsidRPr="00155289">
        <w:rPr>
          <w:lang w:val="bg-BG"/>
        </w:rPr>
        <w:t xml:space="preserve">), </w:t>
      </w:r>
      <w:r w:rsidR="00A90754" w:rsidRPr="002A4E66">
        <w:rPr>
          <w:lang w:val="bg-BG"/>
        </w:rPr>
        <w:t>тиковите разстройства, другите поведенчески и емоционални разстройства с начало</w:t>
      </w:r>
      <w:r w:rsidR="007D3488">
        <w:rPr>
          <w:lang w:val="bg-BG"/>
        </w:rPr>
        <w:t>,</w:t>
      </w:r>
      <w:r w:rsidR="00A90754" w:rsidRPr="002A4E66">
        <w:rPr>
          <w:lang w:val="bg-BG"/>
        </w:rPr>
        <w:t xml:space="preserve"> обичайно за детството и юношеството (неорганична енуреза и енкопреза, разстройство в храненето в бебешката и детската възраст, разстройства със стереотипии, заекване и др</w:t>
      </w:r>
      <w:r w:rsidR="005C3D88" w:rsidRPr="002A4E66">
        <w:rPr>
          <w:lang w:val="bg-BG"/>
        </w:rPr>
        <w:t>.</w:t>
      </w:r>
      <w:r w:rsidR="00A90754" w:rsidRPr="002A4E66">
        <w:rPr>
          <w:lang w:val="bg-BG"/>
        </w:rPr>
        <w:t xml:space="preserve">) </w:t>
      </w:r>
    </w:p>
    <w:p w:rsidR="00967B67" w:rsidRPr="002A4E66" w:rsidRDefault="00967B67" w:rsidP="005E0533">
      <w:pPr>
        <w:numPr>
          <w:ilvl w:val="0"/>
          <w:numId w:val="31"/>
        </w:numPr>
        <w:tabs>
          <w:tab w:val="clear" w:pos="1440"/>
        </w:tabs>
        <w:spacing w:line="360" w:lineRule="auto"/>
        <w:ind w:left="709" w:hanging="567"/>
        <w:jc w:val="both"/>
        <w:rPr>
          <w:lang w:val="bg-BG"/>
        </w:rPr>
      </w:pPr>
      <w:r w:rsidRPr="002A4E66">
        <w:rPr>
          <w:lang w:val="bg-BG"/>
        </w:rPr>
        <w:t>Спешните неврологични заболявания в детската възраст</w:t>
      </w:r>
      <w:r w:rsidR="0088211D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кома, епилептичен статус, повишено интракраниално налягане, метаболитни разстройства, травми </w:t>
      </w:r>
    </w:p>
    <w:p w:rsidR="00967B67" w:rsidRPr="002A4E66" w:rsidRDefault="00967B67" w:rsidP="005E0533">
      <w:pPr>
        <w:numPr>
          <w:ilvl w:val="0"/>
          <w:numId w:val="31"/>
        </w:numPr>
        <w:tabs>
          <w:tab w:val="clear" w:pos="1440"/>
        </w:tabs>
        <w:spacing w:line="360" w:lineRule="auto"/>
        <w:ind w:left="709" w:hanging="567"/>
        <w:jc w:val="both"/>
        <w:rPr>
          <w:lang w:val="bg-BG"/>
        </w:rPr>
      </w:pPr>
      <w:r w:rsidRPr="002A4E66">
        <w:rPr>
          <w:lang w:val="bg-BG"/>
        </w:rPr>
        <w:t xml:space="preserve">Неврохирургични заболявания в детската възраст </w:t>
      </w:r>
      <w:r w:rsidR="00865335" w:rsidRPr="002A4E66">
        <w:rPr>
          <w:lang w:val="bg-BG"/>
        </w:rPr>
        <w:t>–</w:t>
      </w:r>
      <w:r w:rsidRPr="002A4E66">
        <w:rPr>
          <w:lang w:val="bg-BG"/>
        </w:rPr>
        <w:t xml:space="preserve"> диагностициране, изследвания, възможности за лечение </w:t>
      </w:r>
    </w:p>
    <w:p w:rsidR="00967B67" w:rsidRPr="002A4E66" w:rsidRDefault="00967B67" w:rsidP="005E0533">
      <w:pPr>
        <w:numPr>
          <w:ilvl w:val="0"/>
          <w:numId w:val="31"/>
        </w:numPr>
        <w:tabs>
          <w:tab w:val="clear" w:pos="1440"/>
        </w:tabs>
        <w:spacing w:line="360" w:lineRule="auto"/>
        <w:ind w:left="709" w:hanging="567"/>
        <w:jc w:val="both"/>
        <w:rPr>
          <w:lang w:val="bg-BG"/>
        </w:rPr>
      </w:pPr>
      <w:r w:rsidRPr="002A4E66">
        <w:rPr>
          <w:lang w:val="bg-BG"/>
        </w:rPr>
        <w:t>Неврологични заболявания</w:t>
      </w:r>
      <w:r w:rsidR="00386137" w:rsidRPr="002A4E66">
        <w:rPr>
          <w:lang w:val="bg-BG"/>
        </w:rPr>
        <w:t>,</w:t>
      </w:r>
      <w:r w:rsidRPr="002A4E66">
        <w:rPr>
          <w:lang w:val="bg-BG"/>
        </w:rPr>
        <w:t xml:space="preserve"> свързани със системни заболявания, ра</w:t>
      </w:r>
      <w:r w:rsidR="00BB75E8" w:rsidRPr="002A4E66">
        <w:rPr>
          <w:lang w:val="bg-BG"/>
        </w:rPr>
        <w:t>з</w:t>
      </w:r>
      <w:r w:rsidRPr="002A4E66">
        <w:rPr>
          <w:lang w:val="bg-BG"/>
        </w:rPr>
        <w:t>стройства в храненето, гастроезофагиален рефлукс, аспирация</w:t>
      </w:r>
    </w:p>
    <w:p w:rsidR="008D3AB3" w:rsidRPr="002A4E66" w:rsidRDefault="00967B67" w:rsidP="005E0533">
      <w:pPr>
        <w:numPr>
          <w:ilvl w:val="0"/>
          <w:numId w:val="31"/>
        </w:numPr>
        <w:tabs>
          <w:tab w:val="clear" w:pos="1440"/>
        </w:tabs>
        <w:spacing w:line="360" w:lineRule="auto"/>
        <w:ind w:left="709" w:hanging="567"/>
        <w:jc w:val="both"/>
        <w:rPr>
          <w:lang w:val="bg-BG"/>
        </w:rPr>
      </w:pPr>
      <w:r w:rsidRPr="002A4E66">
        <w:rPr>
          <w:lang w:val="bg-BG"/>
        </w:rPr>
        <w:t xml:space="preserve">Възможности за ортопедично лечение при някои </w:t>
      </w:r>
      <w:r w:rsidR="0066646C" w:rsidRPr="002A4E66">
        <w:rPr>
          <w:lang w:val="bg-BG"/>
        </w:rPr>
        <w:t xml:space="preserve">детски </w:t>
      </w:r>
      <w:r w:rsidRPr="002A4E66">
        <w:rPr>
          <w:lang w:val="bg-BG"/>
        </w:rPr>
        <w:t>неврологични заболявания</w:t>
      </w:r>
    </w:p>
    <w:p w:rsidR="00967B67" w:rsidRPr="002A4E66" w:rsidRDefault="008D3AB3" w:rsidP="005E0533">
      <w:pPr>
        <w:numPr>
          <w:ilvl w:val="0"/>
          <w:numId w:val="31"/>
        </w:numPr>
        <w:tabs>
          <w:tab w:val="clear" w:pos="1440"/>
        </w:tabs>
        <w:spacing w:line="360" w:lineRule="auto"/>
        <w:ind w:left="709" w:hanging="567"/>
        <w:jc w:val="both"/>
        <w:rPr>
          <w:lang w:val="bg-BG"/>
        </w:rPr>
      </w:pPr>
      <w:r w:rsidRPr="002A4E66">
        <w:rPr>
          <w:lang w:val="bg-BG"/>
        </w:rPr>
        <w:lastRenderedPageBreak/>
        <w:t>Въ</w:t>
      </w:r>
      <w:r w:rsidR="0066646C" w:rsidRPr="002A4E66">
        <w:rPr>
          <w:lang w:val="bg-BG"/>
        </w:rPr>
        <w:t>зможности за рехабилитация и</w:t>
      </w:r>
      <w:r w:rsidR="000A44F2">
        <w:rPr>
          <w:lang w:val="bg-BG"/>
        </w:rPr>
        <w:t xml:space="preserve"> </w:t>
      </w:r>
      <w:r w:rsidR="0066646C" w:rsidRPr="002A4E66">
        <w:rPr>
          <w:lang w:val="bg-BG"/>
        </w:rPr>
        <w:t>физиотерапевтично лечение при някои</w:t>
      </w:r>
      <w:r w:rsidR="0040078F">
        <w:rPr>
          <w:lang w:val="bg-BG"/>
        </w:rPr>
        <w:t xml:space="preserve"> </w:t>
      </w:r>
      <w:r w:rsidR="0066646C" w:rsidRPr="002A4E66">
        <w:rPr>
          <w:lang w:val="bg-BG"/>
        </w:rPr>
        <w:t>детски неврологични заболявания</w:t>
      </w:r>
    </w:p>
    <w:p w:rsidR="00967B67" w:rsidRPr="002A4E66" w:rsidRDefault="00967B67" w:rsidP="005E0533">
      <w:pPr>
        <w:numPr>
          <w:ilvl w:val="0"/>
          <w:numId w:val="31"/>
        </w:numPr>
        <w:tabs>
          <w:tab w:val="clear" w:pos="1440"/>
        </w:tabs>
        <w:spacing w:line="360" w:lineRule="auto"/>
        <w:ind w:left="709" w:hanging="567"/>
        <w:jc w:val="both"/>
        <w:rPr>
          <w:lang w:val="bg-BG"/>
        </w:rPr>
      </w:pPr>
      <w:r w:rsidRPr="002A4E66">
        <w:rPr>
          <w:lang w:val="bg-BG"/>
        </w:rPr>
        <w:t>Генетични заболявания, пренатална диагностика, генетична консултация, генетични изследвания, вкл. ДНК анализ</w:t>
      </w:r>
    </w:p>
    <w:p w:rsidR="00967B67" w:rsidRPr="002A4E66" w:rsidRDefault="00967B67" w:rsidP="005E0533">
      <w:pPr>
        <w:spacing w:line="360" w:lineRule="auto"/>
        <w:ind w:left="709" w:hanging="283"/>
        <w:jc w:val="both"/>
        <w:rPr>
          <w:b/>
          <w:lang w:val="bg-BG"/>
        </w:rPr>
      </w:pPr>
    </w:p>
    <w:p w:rsidR="00753F5D" w:rsidRPr="002A4E66" w:rsidRDefault="00E2709B" w:rsidP="005E0533">
      <w:pPr>
        <w:spacing w:line="360" w:lineRule="auto"/>
        <w:ind w:firstLine="709"/>
        <w:jc w:val="both"/>
        <w:rPr>
          <w:b/>
          <w:lang w:val="bg-BG"/>
        </w:rPr>
      </w:pPr>
      <w:r w:rsidRPr="002A4E66">
        <w:rPr>
          <w:b/>
          <w:lang w:val="bg-BG"/>
        </w:rPr>
        <w:t xml:space="preserve">3.2. </w:t>
      </w:r>
      <w:r w:rsidR="001F79C5" w:rsidRPr="002A4E66">
        <w:rPr>
          <w:b/>
          <w:lang w:val="bg-BG"/>
        </w:rPr>
        <w:t>Умения</w:t>
      </w:r>
    </w:p>
    <w:p w:rsidR="002F362B" w:rsidRPr="002A4E66" w:rsidRDefault="002F362B" w:rsidP="005E0533">
      <w:pPr>
        <w:spacing w:line="360" w:lineRule="auto"/>
        <w:ind w:firstLine="709"/>
        <w:jc w:val="both"/>
        <w:rPr>
          <w:lang w:val="bg-BG"/>
        </w:rPr>
      </w:pPr>
      <w:r w:rsidRPr="002A4E66">
        <w:rPr>
          <w:lang w:val="bg-BG"/>
        </w:rPr>
        <w:t>По време на специализацията детският невролог трябва да изгради умения за:</w:t>
      </w:r>
    </w:p>
    <w:p w:rsidR="002F362B" w:rsidRPr="002A4E66" w:rsidRDefault="002F362B" w:rsidP="005E0533">
      <w:pPr>
        <w:numPr>
          <w:ilvl w:val="0"/>
          <w:numId w:val="17"/>
        </w:numPr>
        <w:tabs>
          <w:tab w:val="clear" w:pos="1080"/>
          <w:tab w:val="num" w:pos="720"/>
          <w:tab w:val="left" w:pos="993"/>
        </w:tabs>
        <w:spacing w:line="360" w:lineRule="auto"/>
        <w:ind w:left="0" w:firstLine="720"/>
        <w:jc w:val="both"/>
        <w:rPr>
          <w:lang w:val="bg-BG"/>
        </w:rPr>
      </w:pPr>
      <w:r w:rsidRPr="002A4E66">
        <w:rPr>
          <w:lang w:val="bg-BG"/>
        </w:rPr>
        <w:t>събиране и анализ на целенасочена анамнеза</w:t>
      </w:r>
    </w:p>
    <w:p w:rsidR="002F362B" w:rsidRPr="002A4E66" w:rsidRDefault="002F362B" w:rsidP="005E0533">
      <w:pPr>
        <w:numPr>
          <w:ilvl w:val="0"/>
          <w:numId w:val="17"/>
        </w:numPr>
        <w:tabs>
          <w:tab w:val="clear" w:pos="1080"/>
          <w:tab w:val="num" w:pos="720"/>
          <w:tab w:val="left" w:pos="993"/>
        </w:tabs>
        <w:spacing w:line="360" w:lineRule="auto"/>
        <w:ind w:left="0" w:firstLine="720"/>
        <w:jc w:val="both"/>
        <w:rPr>
          <w:lang w:val="bg-BG"/>
        </w:rPr>
      </w:pPr>
      <w:r w:rsidRPr="002A4E66">
        <w:rPr>
          <w:lang w:val="bg-BG"/>
        </w:rPr>
        <w:t>снемане на соматичен статус на дете</w:t>
      </w:r>
    </w:p>
    <w:p w:rsidR="002F362B" w:rsidRPr="002A4E66" w:rsidRDefault="002F362B" w:rsidP="005E0533">
      <w:pPr>
        <w:numPr>
          <w:ilvl w:val="0"/>
          <w:numId w:val="17"/>
        </w:numPr>
        <w:tabs>
          <w:tab w:val="clear" w:pos="1080"/>
          <w:tab w:val="num" w:pos="720"/>
          <w:tab w:val="left" w:pos="993"/>
        </w:tabs>
        <w:spacing w:line="360" w:lineRule="auto"/>
        <w:ind w:left="0" w:firstLine="720"/>
        <w:jc w:val="both"/>
        <w:rPr>
          <w:lang w:val="bg-BG"/>
        </w:rPr>
      </w:pPr>
      <w:r w:rsidRPr="002A4E66">
        <w:rPr>
          <w:lang w:val="bg-BG"/>
        </w:rPr>
        <w:t>снем</w:t>
      </w:r>
      <w:r w:rsidR="00E64DF2" w:rsidRPr="002A4E66">
        <w:rPr>
          <w:lang w:val="bg-BG"/>
        </w:rPr>
        <w:t>а</w:t>
      </w:r>
      <w:r w:rsidRPr="002A4E66">
        <w:rPr>
          <w:lang w:val="bg-BG"/>
        </w:rPr>
        <w:t>не н</w:t>
      </w:r>
      <w:r w:rsidR="00E64DF2" w:rsidRPr="002A4E66">
        <w:rPr>
          <w:lang w:val="bg-BG"/>
        </w:rPr>
        <w:t>а</w:t>
      </w:r>
      <w:r w:rsidRPr="002A4E66">
        <w:rPr>
          <w:lang w:val="bg-BG"/>
        </w:rPr>
        <w:t xml:space="preserve"> неврологичен статус на дете съобразно възрастовите особености</w:t>
      </w:r>
    </w:p>
    <w:p w:rsidR="002F362B" w:rsidRPr="002A4E66" w:rsidRDefault="002F362B" w:rsidP="005E0533">
      <w:pPr>
        <w:numPr>
          <w:ilvl w:val="0"/>
          <w:numId w:val="17"/>
        </w:numPr>
        <w:tabs>
          <w:tab w:val="clear" w:pos="1080"/>
          <w:tab w:val="num" w:pos="720"/>
          <w:tab w:val="left" w:pos="993"/>
        </w:tabs>
        <w:spacing w:line="360" w:lineRule="auto"/>
        <w:ind w:left="0" w:right="-427" w:firstLine="720"/>
        <w:jc w:val="both"/>
        <w:rPr>
          <w:lang w:val="bg-BG"/>
        </w:rPr>
      </w:pPr>
      <w:r w:rsidRPr="002A4E66">
        <w:rPr>
          <w:lang w:val="bg-BG"/>
        </w:rPr>
        <w:t>анализиране на нервно-психичното развитие на децата</w:t>
      </w:r>
      <w:r w:rsidR="0087346C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моторни умения, развитие на речта</w:t>
      </w:r>
    </w:p>
    <w:p w:rsidR="002F362B" w:rsidRPr="002A4E66" w:rsidRDefault="002F362B" w:rsidP="005E0533">
      <w:pPr>
        <w:numPr>
          <w:ilvl w:val="0"/>
          <w:numId w:val="17"/>
        </w:numPr>
        <w:tabs>
          <w:tab w:val="clear" w:pos="1080"/>
          <w:tab w:val="num" w:pos="720"/>
          <w:tab w:val="left" w:pos="993"/>
        </w:tabs>
        <w:spacing w:line="360" w:lineRule="auto"/>
        <w:ind w:left="0" w:firstLine="720"/>
        <w:jc w:val="both"/>
        <w:rPr>
          <w:lang w:val="bg-BG"/>
        </w:rPr>
      </w:pPr>
      <w:r w:rsidRPr="002A4E66">
        <w:rPr>
          <w:lang w:val="bg-BG"/>
        </w:rPr>
        <w:t>снемане на психичен статус</w:t>
      </w:r>
    </w:p>
    <w:p w:rsidR="002F362B" w:rsidRPr="002A4E66" w:rsidRDefault="002F362B" w:rsidP="005E0533">
      <w:pPr>
        <w:numPr>
          <w:ilvl w:val="0"/>
          <w:numId w:val="17"/>
        </w:numPr>
        <w:tabs>
          <w:tab w:val="clear" w:pos="1080"/>
          <w:tab w:val="num" w:pos="720"/>
          <w:tab w:val="left" w:pos="993"/>
        </w:tabs>
        <w:spacing w:line="360" w:lineRule="auto"/>
        <w:ind w:left="0" w:firstLine="720"/>
        <w:jc w:val="both"/>
        <w:rPr>
          <w:lang w:val="bg-BG"/>
        </w:rPr>
      </w:pPr>
      <w:r w:rsidRPr="002A4E66">
        <w:rPr>
          <w:lang w:val="bg-BG"/>
        </w:rPr>
        <w:t>изграждане на неврологични синдроми и поставяне на топична ди</w:t>
      </w:r>
      <w:r w:rsidR="00A065DB" w:rsidRPr="002A4E66">
        <w:rPr>
          <w:lang w:val="bg-BG"/>
        </w:rPr>
        <w:t>а</w:t>
      </w:r>
      <w:r w:rsidRPr="002A4E66">
        <w:rPr>
          <w:lang w:val="bg-BG"/>
        </w:rPr>
        <w:t>гноза</w:t>
      </w:r>
    </w:p>
    <w:p w:rsidR="002F362B" w:rsidRPr="002A4E66" w:rsidRDefault="002F362B" w:rsidP="005E0533">
      <w:pPr>
        <w:numPr>
          <w:ilvl w:val="0"/>
          <w:numId w:val="17"/>
        </w:numPr>
        <w:tabs>
          <w:tab w:val="clear" w:pos="1080"/>
          <w:tab w:val="num" w:pos="720"/>
          <w:tab w:val="left" w:pos="993"/>
        </w:tabs>
        <w:spacing w:line="360" w:lineRule="auto"/>
        <w:ind w:left="0" w:firstLine="720"/>
        <w:jc w:val="both"/>
        <w:rPr>
          <w:lang w:val="bg-BG"/>
        </w:rPr>
      </w:pPr>
      <w:r w:rsidRPr="002A4E66">
        <w:rPr>
          <w:lang w:val="bg-BG"/>
        </w:rPr>
        <w:t>изграждане на клинично мислене с оглед поставяне на правилна диагноза и диференциална диагноза на неврологичното заболяване</w:t>
      </w:r>
    </w:p>
    <w:p w:rsidR="002F362B" w:rsidRPr="002A4E66" w:rsidRDefault="002F362B" w:rsidP="005E0533">
      <w:pPr>
        <w:numPr>
          <w:ilvl w:val="0"/>
          <w:numId w:val="17"/>
        </w:numPr>
        <w:tabs>
          <w:tab w:val="clear" w:pos="1080"/>
          <w:tab w:val="num" w:pos="720"/>
          <w:tab w:val="left" w:pos="993"/>
        </w:tabs>
        <w:spacing w:line="360" w:lineRule="auto"/>
        <w:ind w:left="0" w:firstLine="720"/>
        <w:jc w:val="both"/>
        <w:rPr>
          <w:lang w:val="bg-BG"/>
        </w:rPr>
      </w:pPr>
      <w:r w:rsidRPr="002A4E66">
        <w:rPr>
          <w:lang w:val="bg-BG"/>
        </w:rPr>
        <w:t>преценка от необходими изследв</w:t>
      </w:r>
      <w:r w:rsidR="00E76C87" w:rsidRPr="002A4E66">
        <w:rPr>
          <w:lang w:val="bg-BG"/>
        </w:rPr>
        <w:t>а</w:t>
      </w:r>
      <w:r w:rsidRPr="002A4E66">
        <w:rPr>
          <w:lang w:val="bg-BG"/>
        </w:rPr>
        <w:t xml:space="preserve">ния: биохимични, електрофизиологични, доплерсонографски, невроизобразяващи, генетични, патохистологични </w:t>
      </w:r>
    </w:p>
    <w:p w:rsidR="002F362B" w:rsidRPr="002A4E66" w:rsidRDefault="002F362B" w:rsidP="005E0533">
      <w:pPr>
        <w:numPr>
          <w:ilvl w:val="0"/>
          <w:numId w:val="17"/>
        </w:numPr>
        <w:tabs>
          <w:tab w:val="clear" w:pos="1080"/>
          <w:tab w:val="num" w:pos="720"/>
          <w:tab w:val="left" w:pos="993"/>
        </w:tabs>
        <w:spacing w:line="360" w:lineRule="auto"/>
        <w:ind w:left="0" w:firstLine="720"/>
        <w:jc w:val="both"/>
        <w:rPr>
          <w:b/>
          <w:lang w:val="bg-BG"/>
        </w:rPr>
      </w:pPr>
      <w:r w:rsidRPr="002A4E66">
        <w:rPr>
          <w:lang w:val="bg-BG"/>
        </w:rPr>
        <w:t>интерпретация на резултатите от необходимите изследвания: рентгеновите и н</w:t>
      </w:r>
      <w:r w:rsidR="00E2709B" w:rsidRPr="002A4E66">
        <w:rPr>
          <w:lang w:val="bg-BG"/>
        </w:rPr>
        <w:t xml:space="preserve">евроизобразяващите изследвания </w:t>
      </w:r>
      <w:r w:rsidR="0046317C" w:rsidRPr="002A4E66">
        <w:rPr>
          <w:lang w:val="bg-BG"/>
        </w:rPr>
        <w:t>(</w:t>
      </w:r>
      <w:r w:rsidRPr="002A4E66">
        <w:rPr>
          <w:lang w:val="bg-BG"/>
        </w:rPr>
        <w:t>КТ, МРТ, МР-АГ</w:t>
      </w:r>
      <w:r w:rsidR="00E2709B" w:rsidRPr="002A4E66">
        <w:rPr>
          <w:lang w:val="bg-BG"/>
        </w:rPr>
        <w:t>, мозъчна ангиография/</w:t>
      </w:r>
      <w:r w:rsidRPr="002A4E66">
        <w:rPr>
          <w:lang w:val="bg-BG"/>
        </w:rPr>
        <w:t xml:space="preserve">, </w:t>
      </w:r>
      <w:r w:rsidR="00E2709B" w:rsidRPr="002A4E66">
        <w:rPr>
          <w:lang w:val="bg-BG"/>
        </w:rPr>
        <w:t>електроенцефалография (</w:t>
      </w:r>
      <w:r w:rsidRPr="002A4E66">
        <w:rPr>
          <w:lang w:val="bg-BG"/>
        </w:rPr>
        <w:t>ЕЕГ</w:t>
      </w:r>
      <w:r w:rsidR="00E2709B" w:rsidRPr="002A4E66">
        <w:rPr>
          <w:lang w:val="bg-BG"/>
        </w:rPr>
        <w:t>)</w:t>
      </w:r>
      <w:r w:rsidRPr="002A4E66">
        <w:rPr>
          <w:lang w:val="bg-BG"/>
        </w:rPr>
        <w:t xml:space="preserve">, евокирани потенциали, </w:t>
      </w:r>
      <w:r w:rsidR="00E2709B" w:rsidRPr="002A4E66">
        <w:rPr>
          <w:lang w:val="bg-BG"/>
        </w:rPr>
        <w:t>електро</w:t>
      </w:r>
      <w:r w:rsidR="00AF3FAE" w:rsidRPr="002A4E66">
        <w:rPr>
          <w:lang w:val="bg-BG"/>
        </w:rPr>
        <w:t>мио</w:t>
      </w:r>
      <w:r w:rsidR="00E2709B" w:rsidRPr="002A4E66">
        <w:rPr>
          <w:lang w:val="bg-BG"/>
        </w:rPr>
        <w:t>графия (</w:t>
      </w:r>
      <w:r w:rsidRPr="002A4E66">
        <w:rPr>
          <w:lang w:val="bg-BG"/>
        </w:rPr>
        <w:t>ЕМГ</w:t>
      </w:r>
      <w:r w:rsidR="00AF3FAE" w:rsidRPr="002A4E66">
        <w:rPr>
          <w:lang w:val="bg-BG"/>
        </w:rPr>
        <w:t>), сонографски/невро</w:t>
      </w:r>
      <w:r w:rsidRPr="002A4E66">
        <w:rPr>
          <w:lang w:val="bg-BG"/>
        </w:rPr>
        <w:t xml:space="preserve">сонографски, </w:t>
      </w:r>
      <w:r w:rsidR="00AF3FAE" w:rsidRPr="002A4E66">
        <w:rPr>
          <w:lang w:val="bg-BG"/>
        </w:rPr>
        <w:t>трансфонтанелно сонографски (</w:t>
      </w:r>
      <w:r w:rsidRPr="002A4E66">
        <w:rPr>
          <w:lang w:val="bg-BG"/>
        </w:rPr>
        <w:t>ТФЕ)</w:t>
      </w:r>
      <w:r w:rsidR="00AF3FAE" w:rsidRPr="002A4E66">
        <w:rPr>
          <w:lang w:val="bg-BG"/>
        </w:rPr>
        <w:t>/</w:t>
      </w:r>
      <w:r w:rsidRPr="002A4E66">
        <w:rPr>
          <w:lang w:val="bg-BG"/>
        </w:rPr>
        <w:t>, ликворологични, метаболитни, генетични и молекулярно-биологични, патоморфологични изследвания</w:t>
      </w:r>
    </w:p>
    <w:p w:rsidR="002F362B" w:rsidRPr="002A4E66" w:rsidRDefault="002F362B" w:rsidP="005E0533">
      <w:pPr>
        <w:numPr>
          <w:ilvl w:val="0"/>
          <w:numId w:val="17"/>
        </w:numPr>
        <w:tabs>
          <w:tab w:val="clear" w:pos="1080"/>
          <w:tab w:val="num" w:pos="720"/>
          <w:tab w:val="left" w:pos="993"/>
        </w:tabs>
        <w:spacing w:line="360" w:lineRule="auto"/>
        <w:ind w:left="0" w:firstLine="720"/>
        <w:jc w:val="both"/>
        <w:rPr>
          <w:lang w:val="bg-BG"/>
        </w:rPr>
      </w:pPr>
      <w:r w:rsidRPr="002A4E66">
        <w:rPr>
          <w:lang w:val="bg-BG"/>
        </w:rPr>
        <w:t>Познаване на основните невропсихологични и психологични методики</w:t>
      </w:r>
    </w:p>
    <w:p w:rsidR="002F362B" w:rsidRPr="002A4E66" w:rsidRDefault="002F362B" w:rsidP="005E0533">
      <w:pPr>
        <w:spacing w:line="360" w:lineRule="auto"/>
        <w:ind w:left="720"/>
        <w:jc w:val="both"/>
        <w:rPr>
          <w:b/>
          <w:lang w:val="bg-BG"/>
        </w:rPr>
      </w:pPr>
      <w:r w:rsidRPr="002A4E66">
        <w:rPr>
          <w:b/>
          <w:lang w:val="bg-BG"/>
        </w:rPr>
        <w:t>Практически умения:</w:t>
      </w:r>
    </w:p>
    <w:p w:rsidR="002F362B" w:rsidRPr="002A4E66" w:rsidRDefault="002F362B" w:rsidP="005E0533">
      <w:pPr>
        <w:numPr>
          <w:ilvl w:val="0"/>
          <w:numId w:val="17"/>
        </w:numPr>
        <w:tabs>
          <w:tab w:val="clear" w:pos="1080"/>
          <w:tab w:val="num" w:pos="720"/>
          <w:tab w:val="left" w:pos="993"/>
        </w:tabs>
        <w:spacing w:line="360" w:lineRule="auto"/>
        <w:ind w:left="0" w:right="-569" w:firstLine="720"/>
        <w:jc w:val="both"/>
        <w:rPr>
          <w:lang w:val="bg-BG"/>
        </w:rPr>
      </w:pPr>
      <w:r w:rsidRPr="002A4E66">
        <w:rPr>
          <w:lang w:val="bg-BG"/>
        </w:rPr>
        <w:t>Самостоятелно извършване на лумбална пункция, офт</w:t>
      </w:r>
      <w:r w:rsidR="0074149A" w:rsidRPr="002A4E66">
        <w:rPr>
          <w:lang w:val="bg-BG"/>
        </w:rPr>
        <w:t>а</w:t>
      </w:r>
      <w:r w:rsidRPr="002A4E66">
        <w:rPr>
          <w:lang w:val="bg-BG"/>
        </w:rPr>
        <w:t xml:space="preserve">лмоскопско изследване </w:t>
      </w:r>
      <w:r w:rsidR="00B767FF" w:rsidRPr="002A4E66">
        <w:rPr>
          <w:lang w:val="bg-BG"/>
        </w:rPr>
        <w:t>н</w:t>
      </w:r>
      <w:r w:rsidRPr="002A4E66">
        <w:rPr>
          <w:lang w:val="bg-BG"/>
        </w:rPr>
        <w:t xml:space="preserve">а очни </w:t>
      </w:r>
      <w:r w:rsidR="00EE5277" w:rsidRPr="002A4E66">
        <w:rPr>
          <w:lang w:val="bg-BG"/>
        </w:rPr>
        <w:t>дъна</w:t>
      </w:r>
    </w:p>
    <w:p w:rsidR="002F362B" w:rsidRPr="002A4E66" w:rsidRDefault="002F362B" w:rsidP="005E0533">
      <w:pPr>
        <w:numPr>
          <w:ilvl w:val="0"/>
          <w:numId w:val="17"/>
        </w:numPr>
        <w:tabs>
          <w:tab w:val="clear" w:pos="1080"/>
          <w:tab w:val="num" w:pos="720"/>
          <w:tab w:val="left" w:pos="993"/>
        </w:tabs>
        <w:spacing w:line="360" w:lineRule="auto"/>
        <w:ind w:left="0" w:firstLine="720"/>
        <w:jc w:val="both"/>
        <w:rPr>
          <w:lang w:val="bg-BG"/>
        </w:rPr>
      </w:pPr>
      <w:r w:rsidRPr="002A4E66">
        <w:rPr>
          <w:lang w:val="bg-BG"/>
        </w:rPr>
        <w:t>Умение за провеждане на кардиопулмонална ресусцит</w:t>
      </w:r>
      <w:r w:rsidR="009F48FD" w:rsidRPr="002A4E66">
        <w:rPr>
          <w:lang w:val="bg-BG"/>
        </w:rPr>
        <w:t>а</w:t>
      </w:r>
      <w:r w:rsidRPr="002A4E66">
        <w:rPr>
          <w:lang w:val="bg-BG"/>
        </w:rPr>
        <w:t>ция, оротрахе</w:t>
      </w:r>
      <w:r w:rsidR="00BD2089" w:rsidRPr="002A4E66">
        <w:rPr>
          <w:lang w:val="bg-BG"/>
        </w:rPr>
        <w:t>а</w:t>
      </w:r>
      <w:r w:rsidRPr="002A4E66">
        <w:rPr>
          <w:lang w:val="bg-BG"/>
        </w:rPr>
        <w:t>лна интубация, поставяне на назогастралн</w:t>
      </w:r>
      <w:r w:rsidR="004A2EE8" w:rsidRPr="002A4E66">
        <w:rPr>
          <w:lang w:val="bg-BG"/>
        </w:rPr>
        <w:t>а</w:t>
      </w:r>
      <w:r w:rsidRPr="002A4E66">
        <w:rPr>
          <w:lang w:val="bg-BG"/>
        </w:rPr>
        <w:t xml:space="preserve"> сонда и уретрален катетър, осигуряване на венозен път</w:t>
      </w:r>
    </w:p>
    <w:p w:rsidR="002F362B" w:rsidRPr="002A4E66" w:rsidRDefault="003450CB" w:rsidP="005E0533">
      <w:pPr>
        <w:numPr>
          <w:ilvl w:val="0"/>
          <w:numId w:val="17"/>
        </w:numPr>
        <w:tabs>
          <w:tab w:val="clear" w:pos="1080"/>
          <w:tab w:val="num" w:pos="720"/>
          <w:tab w:val="left" w:pos="993"/>
        </w:tabs>
        <w:spacing w:line="360" w:lineRule="auto"/>
        <w:ind w:left="0" w:firstLine="720"/>
        <w:jc w:val="both"/>
        <w:rPr>
          <w:lang w:val="bg-BG"/>
        </w:rPr>
      </w:pPr>
      <w:r w:rsidRPr="002A4E66">
        <w:rPr>
          <w:lang w:val="bg-BG"/>
        </w:rPr>
        <w:t>Интерпретиране</w:t>
      </w:r>
      <w:r w:rsidR="002F362B" w:rsidRPr="002A4E66">
        <w:rPr>
          <w:lang w:val="bg-BG"/>
        </w:rPr>
        <w:t xml:space="preserve"> на следните</w:t>
      </w:r>
      <w:r w:rsidRPr="002A4E66">
        <w:rPr>
          <w:lang w:val="bg-BG"/>
        </w:rPr>
        <w:t xml:space="preserve"> високоспециализирани</w:t>
      </w:r>
      <w:r w:rsidR="00C74B12">
        <w:rPr>
          <w:lang w:val="bg-BG"/>
        </w:rPr>
        <w:t xml:space="preserve"> </w:t>
      </w:r>
      <w:r w:rsidR="00476EB2" w:rsidRPr="002A4E66">
        <w:rPr>
          <w:lang w:val="bg-BG"/>
        </w:rPr>
        <w:t>изследвания</w:t>
      </w:r>
      <w:r w:rsidR="002F362B" w:rsidRPr="002A4E66">
        <w:rPr>
          <w:lang w:val="bg-BG"/>
        </w:rPr>
        <w:t xml:space="preserve">: ЕЕГ, ЕМГ, </w:t>
      </w:r>
      <w:r w:rsidR="00AF3FAE" w:rsidRPr="002A4E66">
        <w:rPr>
          <w:lang w:val="bg-BG"/>
        </w:rPr>
        <w:t>невро</w:t>
      </w:r>
      <w:r w:rsidR="002F362B" w:rsidRPr="002A4E66">
        <w:rPr>
          <w:lang w:val="bg-BG"/>
        </w:rPr>
        <w:t xml:space="preserve">сонография, </w:t>
      </w:r>
      <w:r w:rsidR="00A06462" w:rsidRPr="002A4E66">
        <w:rPr>
          <w:lang w:val="bg-BG"/>
        </w:rPr>
        <w:t xml:space="preserve">трансфонтанелна </w:t>
      </w:r>
      <w:r w:rsidR="002F362B" w:rsidRPr="002A4E66">
        <w:rPr>
          <w:lang w:val="bg-BG"/>
        </w:rPr>
        <w:t>ехография</w:t>
      </w:r>
    </w:p>
    <w:p w:rsidR="002F362B" w:rsidRPr="002A4E66" w:rsidRDefault="002F362B" w:rsidP="005E0533">
      <w:pPr>
        <w:spacing w:line="360" w:lineRule="auto"/>
        <w:ind w:left="720"/>
        <w:jc w:val="both"/>
        <w:rPr>
          <w:lang w:val="bg-BG"/>
        </w:rPr>
      </w:pPr>
      <w:r w:rsidRPr="002A4E66">
        <w:rPr>
          <w:b/>
          <w:lang w:val="bg-BG"/>
        </w:rPr>
        <w:t>Терапевтични умения</w:t>
      </w:r>
      <w:r w:rsidRPr="002A4E66">
        <w:rPr>
          <w:lang w:val="bg-BG"/>
        </w:rPr>
        <w:t xml:space="preserve">: </w:t>
      </w:r>
    </w:p>
    <w:p w:rsidR="002F362B" w:rsidRPr="002A4E66" w:rsidRDefault="002F362B" w:rsidP="005E0533">
      <w:pPr>
        <w:numPr>
          <w:ilvl w:val="0"/>
          <w:numId w:val="17"/>
        </w:numPr>
        <w:tabs>
          <w:tab w:val="clear" w:pos="1080"/>
          <w:tab w:val="num" w:pos="720"/>
          <w:tab w:val="left" w:pos="993"/>
        </w:tabs>
        <w:spacing w:line="360" w:lineRule="auto"/>
        <w:ind w:left="0" w:firstLine="720"/>
        <w:jc w:val="both"/>
        <w:rPr>
          <w:lang w:val="bg-BG"/>
        </w:rPr>
      </w:pPr>
      <w:r w:rsidRPr="002A4E66">
        <w:rPr>
          <w:lang w:val="bg-BG"/>
        </w:rPr>
        <w:t xml:space="preserve">Познаване на принципите на </w:t>
      </w:r>
      <w:r w:rsidR="00875C23" w:rsidRPr="002A4E66">
        <w:rPr>
          <w:lang w:val="bg-BG"/>
        </w:rPr>
        <w:t>терапия в детската възраст и по-</w:t>
      </w:r>
      <w:r w:rsidRPr="002A4E66">
        <w:rPr>
          <w:lang w:val="bg-BG"/>
        </w:rPr>
        <w:t>специално на антиепилептичните медикаменти, имуносупресантите, кортикостероидите, миорелаксантите, аналгетиците, антипиретиците, антибактериалните, антивирусн</w:t>
      </w:r>
      <w:r w:rsidR="00FC5294" w:rsidRPr="002A4E66">
        <w:rPr>
          <w:lang w:val="bg-BG"/>
        </w:rPr>
        <w:t>ите, поведенческите модулатори</w:t>
      </w:r>
    </w:p>
    <w:p w:rsidR="002F362B" w:rsidRPr="002A4E66" w:rsidRDefault="002F362B" w:rsidP="005E0533">
      <w:pPr>
        <w:numPr>
          <w:ilvl w:val="0"/>
          <w:numId w:val="17"/>
        </w:numPr>
        <w:tabs>
          <w:tab w:val="clear" w:pos="1080"/>
          <w:tab w:val="num" w:pos="720"/>
          <w:tab w:val="left" w:pos="993"/>
        </w:tabs>
        <w:spacing w:line="360" w:lineRule="auto"/>
        <w:ind w:left="0" w:firstLine="720"/>
        <w:jc w:val="both"/>
        <w:rPr>
          <w:lang w:val="bg-BG"/>
        </w:rPr>
      </w:pPr>
      <w:r w:rsidRPr="002A4E66">
        <w:rPr>
          <w:lang w:val="bg-BG"/>
        </w:rPr>
        <w:lastRenderedPageBreak/>
        <w:t>Познаване на възможностите на психотерапията, поведенческата терапия и фармакотерапията</w:t>
      </w:r>
      <w:r w:rsidR="00FC5294" w:rsidRPr="002A4E66">
        <w:rPr>
          <w:lang w:val="bg-BG"/>
        </w:rPr>
        <w:t xml:space="preserve"> при поведенчески разстройства</w:t>
      </w:r>
    </w:p>
    <w:p w:rsidR="002F362B" w:rsidRPr="002A4E66" w:rsidRDefault="002F362B" w:rsidP="005E0533">
      <w:pPr>
        <w:numPr>
          <w:ilvl w:val="0"/>
          <w:numId w:val="17"/>
        </w:numPr>
        <w:tabs>
          <w:tab w:val="clear" w:pos="1080"/>
          <w:tab w:val="num" w:pos="720"/>
          <w:tab w:val="left" w:pos="993"/>
        </w:tabs>
        <w:spacing w:line="360" w:lineRule="auto"/>
        <w:ind w:left="0" w:firstLine="720"/>
        <w:jc w:val="both"/>
        <w:rPr>
          <w:lang w:val="bg-BG"/>
        </w:rPr>
      </w:pPr>
      <w:r w:rsidRPr="002A4E66">
        <w:rPr>
          <w:lang w:val="bg-BG"/>
        </w:rPr>
        <w:t>Познаване на храненето и възможностите на пероралната терапия</w:t>
      </w:r>
      <w:r w:rsidRPr="002A4E66">
        <w:rPr>
          <w:lang w:val="bg-BG"/>
        </w:rPr>
        <w:tab/>
      </w:r>
    </w:p>
    <w:p w:rsidR="002F362B" w:rsidRPr="002A4E66" w:rsidRDefault="002F362B" w:rsidP="005E0533">
      <w:pPr>
        <w:numPr>
          <w:ilvl w:val="0"/>
          <w:numId w:val="17"/>
        </w:numPr>
        <w:tabs>
          <w:tab w:val="clear" w:pos="1080"/>
          <w:tab w:val="num" w:pos="720"/>
          <w:tab w:val="left" w:pos="993"/>
        </w:tabs>
        <w:spacing w:line="360" w:lineRule="auto"/>
        <w:ind w:left="0" w:firstLine="720"/>
        <w:jc w:val="both"/>
        <w:rPr>
          <w:lang w:val="bg-BG"/>
        </w:rPr>
      </w:pPr>
      <w:r w:rsidRPr="002A4E66">
        <w:rPr>
          <w:lang w:val="bg-BG"/>
        </w:rPr>
        <w:t>Познаване възможностите на неврохирургичното, ортопедично и физиотерапевтично и рехабилитационно лечение при неврологичните заболявания</w:t>
      </w:r>
    </w:p>
    <w:p w:rsidR="002F362B" w:rsidRPr="002A4E66" w:rsidRDefault="002F362B" w:rsidP="005E0533">
      <w:pPr>
        <w:numPr>
          <w:ilvl w:val="0"/>
          <w:numId w:val="17"/>
        </w:numPr>
        <w:tabs>
          <w:tab w:val="clear" w:pos="1080"/>
          <w:tab w:val="num" w:pos="720"/>
          <w:tab w:val="left" w:pos="993"/>
        </w:tabs>
        <w:spacing w:line="360" w:lineRule="auto"/>
        <w:ind w:left="0" w:firstLine="720"/>
        <w:jc w:val="both"/>
        <w:rPr>
          <w:lang w:val="bg-BG"/>
        </w:rPr>
      </w:pPr>
      <w:r w:rsidRPr="002A4E66">
        <w:rPr>
          <w:lang w:val="bg-BG"/>
        </w:rPr>
        <w:t>Лечение на спешните детски неврологични заболявания</w:t>
      </w:r>
    </w:p>
    <w:p w:rsidR="002F362B" w:rsidRPr="002A4E66" w:rsidRDefault="002F362B" w:rsidP="005E0533">
      <w:pPr>
        <w:numPr>
          <w:ilvl w:val="0"/>
          <w:numId w:val="17"/>
        </w:numPr>
        <w:tabs>
          <w:tab w:val="clear" w:pos="1080"/>
          <w:tab w:val="num" w:pos="720"/>
          <w:tab w:val="left" w:pos="993"/>
        </w:tabs>
        <w:spacing w:line="360" w:lineRule="auto"/>
        <w:ind w:left="0" w:firstLine="720"/>
        <w:jc w:val="both"/>
        <w:rPr>
          <w:lang w:val="bg-BG"/>
        </w:rPr>
      </w:pPr>
      <w:r w:rsidRPr="002A4E66">
        <w:rPr>
          <w:lang w:val="bg-BG"/>
        </w:rPr>
        <w:t>Комплексно лечение на неврологичните заболявания при соматична патология</w:t>
      </w:r>
    </w:p>
    <w:p w:rsidR="002F362B" w:rsidRPr="002A4E66" w:rsidRDefault="002F362B" w:rsidP="005E0533">
      <w:pPr>
        <w:spacing w:line="360" w:lineRule="auto"/>
        <w:ind w:firstLine="720"/>
        <w:jc w:val="both"/>
        <w:rPr>
          <w:lang w:val="bg-BG"/>
        </w:rPr>
      </w:pPr>
      <w:r w:rsidRPr="002A4E66">
        <w:rPr>
          <w:b/>
          <w:lang w:val="bg-BG"/>
        </w:rPr>
        <w:t>Умения за комуникативност със семействата на болните деца</w:t>
      </w:r>
      <w:r w:rsidRPr="002A4E66">
        <w:rPr>
          <w:lang w:val="bg-BG"/>
        </w:rPr>
        <w:t xml:space="preserve"> за информиране за заболяването, изследванията, лечението, прогнозата, рехабилитацията, психологичните интервенции</w:t>
      </w:r>
    </w:p>
    <w:p w:rsidR="002F362B" w:rsidRPr="002A4E66" w:rsidRDefault="002F362B" w:rsidP="005E0533">
      <w:pPr>
        <w:spacing w:line="360" w:lineRule="auto"/>
        <w:ind w:firstLine="720"/>
        <w:jc w:val="both"/>
        <w:rPr>
          <w:b/>
          <w:lang w:val="bg-BG"/>
        </w:rPr>
      </w:pPr>
      <w:r w:rsidRPr="002A4E66">
        <w:rPr>
          <w:b/>
          <w:lang w:val="bg-BG"/>
        </w:rPr>
        <w:t xml:space="preserve">Умения за осъществяване на мултидисциплинарни грижи </w:t>
      </w:r>
      <w:r w:rsidRPr="002A4E66">
        <w:rPr>
          <w:lang w:val="bg-BG"/>
        </w:rPr>
        <w:t>и колаборация на детския невролог с други специалисти, медицински сестри, психолози, рехабилитатори, осъществяване на консултации</w:t>
      </w:r>
    </w:p>
    <w:p w:rsidR="002F362B" w:rsidRPr="002A4E66" w:rsidRDefault="002F362B" w:rsidP="005E0533">
      <w:pPr>
        <w:spacing w:line="360" w:lineRule="auto"/>
        <w:ind w:firstLine="720"/>
        <w:jc w:val="both"/>
        <w:rPr>
          <w:b/>
          <w:lang w:val="bg-BG"/>
        </w:rPr>
      </w:pPr>
      <w:r w:rsidRPr="002A4E66">
        <w:rPr>
          <w:b/>
          <w:lang w:val="bg-BG"/>
        </w:rPr>
        <w:t>Умения за осъществяване на висококвалифицирани консултации на неврологично болни деца</w:t>
      </w:r>
    </w:p>
    <w:p w:rsidR="002F362B" w:rsidRPr="002A4E66" w:rsidRDefault="002F362B" w:rsidP="005E0533">
      <w:pPr>
        <w:spacing w:line="360" w:lineRule="auto"/>
        <w:ind w:firstLine="720"/>
        <w:jc w:val="both"/>
        <w:rPr>
          <w:b/>
          <w:lang w:val="bg-BG"/>
        </w:rPr>
      </w:pPr>
      <w:r w:rsidRPr="002A4E66">
        <w:rPr>
          <w:b/>
          <w:lang w:val="bg-BG"/>
        </w:rPr>
        <w:t xml:space="preserve">Умения за събиране на литература </w:t>
      </w:r>
      <w:r w:rsidRPr="002A4E66">
        <w:rPr>
          <w:lang w:val="bg-BG"/>
        </w:rPr>
        <w:t>по даден проблем, докладване на случай с изграждане на синдрома, диагнозата, диференциалната диагноза</w:t>
      </w:r>
    </w:p>
    <w:p w:rsidR="002F362B" w:rsidRPr="002A4E66" w:rsidRDefault="002F362B" w:rsidP="005E0533">
      <w:pPr>
        <w:spacing w:line="360" w:lineRule="auto"/>
        <w:ind w:firstLine="720"/>
        <w:jc w:val="both"/>
        <w:rPr>
          <w:b/>
          <w:lang w:val="bg-BG"/>
        </w:rPr>
      </w:pPr>
      <w:r w:rsidRPr="002A4E66">
        <w:rPr>
          <w:b/>
          <w:lang w:val="bg-BG"/>
        </w:rPr>
        <w:t>Умения за обучаване на болните деца и семействата им</w:t>
      </w:r>
    </w:p>
    <w:p w:rsidR="002F362B" w:rsidRPr="002A4E66" w:rsidRDefault="002F362B" w:rsidP="005E0533">
      <w:pPr>
        <w:spacing w:line="360" w:lineRule="auto"/>
        <w:ind w:firstLine="720"/>
        <w:jc w:val="both"/>
        <w:rPr>
          <w:lang w:val="bg-BG"/>
        </w:rPr>
      </w:pPr>
      <w:r w:rsidRPr="002A4E66">
        <w:rPr>
          <w:b/>
          <w:lang w:val="bg-BG"/>
        </w:rPr>
        <w:t>Умения з</w:t>
      </w:r>
      <w:r w:rsidR="009819B7" w:rsidRPr="002A4E66">
        <w:rPr>
          <w:b/>
          <w:lang w:val="bg-BG"/>
        </w:rPr>
        <w:t>а спазване на етичните принципи и</w:t>
      </w:r>
      <w:r w:rsidRPr="002A4E66">
        <w:rPr>
          <w:b/>
          <w:lang w:val="bg-BG"/>
        </w:rPr>
        <w:t xml:space="preserve"> правата на пациента</w:t>
      </w:r>
    </w:p>
    <w:p w:rsidR="002F362B" w:rsidRPr="002A4E66" w:rsidRDefault="002F362B" w:rsidP="005E0533">
      <w:pPr>
        <w:spacing w:line="360" w:lineRule="auto"/>
        <w:ind w:firstLine="720"/>
        <w:jc w:val="both"/>
        <w:rPr>
          <w:lang w:val="bg-BG"/>
        </w:rPr>
      </w:pPr>
    </w:p>
    <w:p w:rsidR="0039341D" w:rsidRPr="002A4E66" w:rsidRDefault="0039341D" w:rsidP="005E0533">
      <w:pPr>
        <w:pStyle w:val="ListParagraph"/>
        <w:numPr>
          <w:ilvl w:val="0"/>
          <w:numId w:val="36"/>
        </w:numPr>
        <w:spacing w:line="360" w:lineRule="auto"/>
        <w:jc w:val="both"/>
        <w:rPr>
          <w:lang w:val="bg-BG"/>
        </w:rPr>
      </w:pPr>
      <w:r w:rsidRPr="002A4E66">
        <w:rPr>
          <w:b/>
          <w:lang w:val="bg-BG"/>
        </w:rPr>
        <w:t>ОБУЧЕНИЕ</w:t>
      </w:r>
    </w:p>
    <w:p w:rsidR="00D72FA0" w:rsidRPr="002A4E66" w:rsidRDefault="00653E44" w:rsidP="005E0533">
      <w:pPr>
        <w:pStyle w:val="BodyTextIndent3"/>
        <w:rPr>
          <w:b w:val="0"/>
        </w:rPr>
      </w:pPr>
      <w:r w:rsidRPr="002A4E66">
        <w:rPr>
          <w:b w:val="0"/>
        </w:rPr>
        <w:t>Обучението на специализанта</w:t>
      </w:r>
      <w:r w:rsidR="00794337" w:rsidRPr="002A4E66">
        <w:rPr>
          <w:b w:val="0"/>
        </w:rPr>
        <w:t xml:space="preserve"> по Детска неврология</w:t>
      </w:r>
      <w:r w:rsidR="001D4D8D">
        <w:rPr>
          <w:b w:val="0"/>
          <w:lang w:val="en-US"/>
        </w:rPr>
        <w:t xml:space="preserve"> </w:t>
      </w:r>
      <w:r w:rsidR="008D3EFF" w:rsidRPr="002A4E66">
        <w:rPr>
          <w:b w:val="0"/>
        </w:rPr>
        <w:t>е</w:t>
      </w:r>
      <w:r w:rsidR="0039341D" w:rsidRPr="002A4E66">
        <w:rPr>
          <w:b w:val="0"/>
        </w:rPr>
        <w:t xml:space="preserve"> насочено </w:t>
      </w:r>
      <w:r w:rsidR="007F73E7" w:rsidRPr="002A4E66">
        <w:rPr>
          <w:b w:val="0"/>
        </w:rPr>
        <w:t>към</w:t>
      </w:r>
      <w:r w:rsidR="00D72FA0" w:rsidRPr="002A4E66">
        <w:rPr>
          <w:b w:val="0"/>
        </w:rPr>
        <w:t>:</w:t>
      </w:r>
    </w:p>
    <w:p w:rsidR="0039341D" w:rsidRPr="002A4E66" w:rsidRDefault="00D72FA0" w:rsidP="005E0533">
      <w:pPr>
        <w:pStyle w:val="BodyTextIndent3"/>
        <w:rPr>
          <w:b w:val="0"/>
        </w:rPr>
      </w:pPr>
      <w:r w:rsidRPr="002A4E66">
        <w:rPr>
          <w:b w:val="0"/>
        </w:rPr>
        <w:t xml:space="preserve">І. Изучаването на </w:t>
      </w:r>
      <w:r w:rsidR="0039341D" w:rsidRPr="002A4E66">
        <w:rPr>
          <w:b w:val="0"/>
        </w:rPr>
        <w:t>нормалното нервно-психично развитие в детската възраст и на следните основни групи неврологични заболявания, характерни за детската възраст:</w:t>
      </w:r>
    </w:p>
    <w:p w:rsidR="0039341D" w:rsidRPr="002A4E66" w:rsidRDefault="0039341D" w:rsidP="005E0533">
      <w:pPr>
        <w:pStyle w:val="BodyTextIndent3"/>
        <w:numPr>
          <w:ilvl w:val="0"/>
          <w:numId w:val="1"/>
        </w:numPr>
        <w:rPr>
          <w:b w:val="0"/>
        </w:rPr>
      </w:pPr>
      <w:r w:rsidRPr="002A4E66">
        <w:rPr>
          <w:b w:val="0"/>
        </w:rPr>
        <w:t>Метаболитни заболявания на нервната система</w:t>
      </w:r>
    </w:p>
    <w:p w:rsidR="0039341D" w:rsidRPr="002A4E66" w:rsidRDefault="0039341D" w:rsidP="005E0533">
      <w:pPr>
        <w:pStyle w:val="BodyTextIndent3"/>
        <w:numPr>
          <w:ilvl w:val="0"/>
          <w:numId w:val="1"/>
        </w:numPr>
        <w:rPr>
          <w:b w:val="0"/>
        </w:rPr>
      </w:pPr>
      <w:r w:rsidRPr="002A4E66">
        <w:rPr>
          <w:b w:val="0"/>
        </w:rPr>
        <w:t>Дегенеративни заболявания на нервната система с начало в детската възраст</w:t>
      </w:r>
    </w:p>
    <w:p w:rsidR="0039341D" w:rsidRPr="002A4E66" w:rsidRDefault="0039341D" w:rsidP="005E0533">
      <w:pPr>
        <w:pStyle w:val="BodyTextIndent3"/>
        <w:numPr>
          <w:ilvl w:val="0"/>
          <w:numId w:val="1"/>
        </w:numPr>
        <w:rPr>
          <w:b w:val="0"/>
        </w:rPr>
      </w:pPr>
      <w:r w:rsidRPr="002A4E66">
        <w:rPr>
          <w:b w:val="0"/>
        </w:rPr>
        <w:t>Неврологични синдроми при хромозомни аномалии</w:t>
      </w:r>
    </w:p>
    <w:p w:rsidR="0039341D" w:rsidRPr="002A4E66" w:rsidRDefault="0039341D" w:rsidP="005E0533">
      <w:pPr>
        <w:pStyle w:val="BodyTextIndent3"/>
        <w:numPr>
          <w:ilvl w:val="0"/>
          <w:numId w:val="1"/>
        </w:numPr>
        <w:rPr>
          <w:b w:val="0"/>
        </w:rPr>
      </w:pPr>
      <w:r w:rsidRPr="002A4E66">
        <w:rPr>
          <w:b w:val="0"/>
        </w:rPr>
        <w:t>Вродени малформации на централната нервна система</w:t>
      </w:r>
      <w:r w:rsidR="005F500D" w:rsidRPr="002A4E66">
        <w:rPr>
          <w:b w:val="0"/>
        </w:rPr>
        <w:t xml:space="preserve"> –</w:t>
      </w:r>
      <w:r w:rsidRPr="002A4E66">
        <w:rPr>
          <w:b w:val="0"/>
        </w:rPr>
        <w:t xml:space="preserve"> клиника, диагностика, терапия</w:t>
      </w:r>
    </w:p>
    <w:p w:rsidR="0039341D" w:rsidRPr="002A4E66" w:rsidRDefault="0039341D" w:rsidP="005E0533">
      <w:pPr>
        <w:pStyle w:val="BodyTextIndent3"/>
        <w:numPr>
          <w:ilvl w:val="0"/>
          <w:numId w:val="1"/>
        </w:numPr>
        <w:rPr>
          <w:b w:val="0"/>
        </w:rPr>
      </w:pPr>
      <w:r w:rsidRPr="002A4E66">
        <w:rPr>
          <w:b w:val="0"/>
        </w:rPr>
        <w:t>Перинатална асфиксия и травми</w:t>
      </w:r>
      <w:r w:rsidR="00CA01B3" w:rsidRPr="002A4E66">
        <w:rPr>
          <w:b w:val="0"/>
        </w:rPr>
        <w:t xml:space="preserve"> –</w:t>
      </w:r>
      <w:r w:rsidRPr="002A4E66">
        <w:rPr>
          <w:b w:val="0"/>
        </w:rPr>
        <w:t xml:space="preserve"> клиника, диагностика, лечение, прогноза. Детска церебрална парализа.</w:t>
      </w:r>
    </w:p>
    <w:p w:rsidR="0039341D" w:rsidRPr="002A4E66" w:rsidRDefault="0039341D" w:rsidP="005E0533">
      <w:pPr>
        <w:pStyle w:val="BodyTextIndent3"/>
        <w:numPr>
          <w:ilvl w:val="0"/>
          <w:numId w:val="1"/>
        </w:numPr>
        <w:rPr>
          <w:b w:val="0"/>
        </w:rPr>
      </w:pPr>
      <w:r w:rsidRPr="002A4E66">
        <w:rPr>
          <w:b w:val="0"/>
        </w:rPr>
        <w:t>Възпалителни заболявания на централната и периферна нервна система</w:t>
      </w:r>
    </w:p>
    <w:p w:rsidR="0039341D" w:rsidRPr="002A4E66" w:rsidRDefault="0039341D" w:rsidP="005E0533">
      <w:pPr>
        <w:pStyle w:val="BodyTextIndent3"/>
        <w:numPr>
          <w:ilvl w:val="0"/>
          <w:numId w:val="1"/>
        </w:numPr>
        <w:rPr>
          <w:b w:val="0"/>
        </w:rPr>
      </w:pPr>
      <w:r w:rsidRPr="002A4E66">
        <w:rPr>
          <w:b w:val="0"/>
        </w:rPr>
        <w:t>Автоимунни заболявания на нервната система. Клинични форми на миастенията в детската възраст. Множествена склероза, демиелинизиращи и автоимунни енцефалити с начало в детската възраст.</w:t>
      </w:r>
    </w:p>
    <w:p w:rsidR="0039341D" w:rsidRPr="002A4E66" w:rsidRDefault="0039341D" w:rsidP="005E0533">
      <w:pPr>
        <w:pStyle w:val="BodyTextIndent3"/>
        <w:numPr>
          <w:ilvl w:val="0"/>
          <w:numId w:val="1"/>
        </w:numPr>
        <w:rPr>
          <w:b w:val="0"/>
        </w:rPr>
      </w:pPr>
      <w:r w:rsidRPr="002A4E66">
        <w:rPr>
          <w:b w:val="0"/>
        </w:rPr>
        <w:t>Тумори на нервната система в детската възраст</w:t>
      </w:r>
    </w:p>
    <w:p w:rsidR="0039341D" w:rsidRPr="002A4E66" w:rsidRDefault="0039341D" w:rsidP="005E0533">
      <w:pPr>
        <w:pStyle w:val="BodyTextIndent3"/>
        <w:numPr>
          <w:ilvl w:val="0"/>
          <w:numId w:val="1"/>
        </w:numPr>
        <w:rPr>
          <w:b w:val="0"/>
        </w:rPr>
      </w:pPr>
      <w:r w:rsidRPr="002A4E66">
        <w:rPr>
          <w:b w:val="0"/>
        </w:rPr>
        <w:lastRenderedPageBreak/>
        <w:t>Мозъчно-съдови заболявания в детската възраст</w:t>
      </w:r>
    </w:p>
    <w:p w:rsidR="0039341D" w:rsidRPr="002A4E66" w:rsidRDefault="0039341D" w:rsidP="005E0533">
      <w:pPr>
        <w:pStyle w:val="BodyTextIndent3"/>
        <w:numPr>
          <w:ilvl w:val="0"/>
          <w:numId w:val="1"/>
        </w:numPr>
        <w:rPr>
          <w:b w:val="0"/>
        </w:rPr>
      </w:pPr>
      <w:r w:rsidRPr="002A4E66">
        <w:rPr>
          <w:b w:val="0"/>
        </w:rPr>
        <w:t>Епилепсии и епилептични синдроми в детската възраст</w:t>
      </w:r>
    </w:p>
    <w:p w:rsidR="0039341D" w:rsidRPr="002A4E66" w:rsidRDefault="0039341D" w:rsidP="005E0533">
      <w:pPr>
        <w:pStyle w:val="BodyTextIndent3"/>
        <w:numPr>
          <w:ilvl w:val="0"/>
          <w:numId w:val="1"/>
        </w:numPr>
        <w:rPr>
          <w:b w:val="0"/>
        </w:rPr>
      </w:pPr>
      <w:r w:rsidRPr="002A4E66">
        <w:rPr>
          <w:b w:val="0"/>
        </w:rPr>
        <w:t>Неепилептични пароксизмални състояния в детската възраст</w:t>
      </w:r>
    </w:p>
    <w:p w:rsidR="0039341D" w:rsidRPr="002A4E66" w:rsidRDefault="0039341D" w:rsidP="005E0533">
      <w:pPr>
        <w:pStyle w:val="BodyTextIndent3"/>
        <w:numPr>
          <w:ilvl w:val="0"/>
          <w:numId w:val="1"/>
        </w:numPr>
        <w:rPr>
          <w:b w:val="0"/>
        </w:rPr>
      </w:pPr>
      <w:r w:rsidRPr="002A4E66">
        <w:rPr>
          <w:b w:val="0"/>
        </w:rPr>
        <w:t>Невро-мускулни заболявания</w:t>
      </w:r>
      <w:r w:rsidR="00B41805" w:rsidRPr="002A4E66">
        <w:rPr>
          <w:b w:val="0"/>
        </w:rPr>
        <w:t xml:space="preserve"> –</w:t>
      </w:r>
      <w:r w:rsidRPr="002A4E66">
        <w:rPr>
          <w:b w:val="0"/>
        </w:rPr>
        <w:t xml:space="preserve"> спинална мускулна атрофия, наследствени сетивни и моторни невропатии, миопатии, мускулни дистрофии, </w:t>
      </w:r>
      <w:r w:rsidR="008535B5" w:rsidRPr="002A4E66">
        <w:rPr>
          <w:b w:val="0"/>
        </w:rPr>
        <w:t>миастения (вродена, автоимунна)</w:t>
      </w:r>
    </w:p>
    <w:p w:rsidR="0039341D" w:rsidRPr="002A4E66" w:rsidRDefault="0039341D" w:rsidP="005E0533">
      <w:pPr>
        <w:pStyle w:val="BodyTextIndent3"/>
        <w:numPr>
          <w:ilvl w:val="0"/>
          <w:numId w:val="1"/>
        </w:numPr>
        <w:rPr>
          <w:b w:val="0"/>
        </w:rPr>
      </w:pPr>
      <w:r w:rsidRPr="002A4E66">
        <w:rPr>
          <w:b w:val="0"/>
        </w:rPr>
        <w:t>Неврологични прояви при системни заболявания в детската възраст</w:t>
      </w:r>
    </w:p>
    <w:p w:rsidR="0039341D" w:rsidRPr="002A4E66" w:rsidRDefault="0039341D" w:rsidP="005E0533">
      <w:pPr>
        <w:pStyle w:val="BodyTextIndent3"/>
        <w:numPr>
          <w:ilvl w:val="0"/>
          <w:numId w:val="1"/>
        </w:numPr>
        <w:rPr>
          <w:b w:val="0"/>
        </w:rPr>
      </w:pPr>
      <w:r w:rsidRPr="002A4E66">
        <w:rPr>
          <w:b w:val="0"/>
        </w:rPr>
        <w:t>Разс</w:t>
      </w:r>
      <w:r w:rsidR="002468DA" w:rsidRPr="002A4E66">
        <w:rPr>
          <w:b w:val="0"/>
        </w:rPr>
        <w:t>т</w:t>
      </w:r>
      <w:r w:rsidRPr="002A4E66">
        <w:rPr>
          <w:b w:val="0"/>
        </w:rPr>
        <w:t>ройство в умственото развитие</w:t>
      </w:r>
    </w:p>
    <w:p w:rsidR="0039341D" w:rsidRPr="002A4E66" w:rsidRDefault="00011228" w:rsidP="005E0533">
      <w:pPr>
        <w:pStyle w:val="BodyTextIndent3"/>
        <w:numPr>
          <w:ilvl w:val="0"/>
          <w:numId w:val="1"/>
        </w:numPr>
        <w:rPr>
          <w:b w:val="0"/>
        </w:rPr>
      </w:pPr>
      <w:r w:rsidRPr="002A4E66">
        <w:rPr>
          <w:b w:val="0"/>
        </w:rPr>
        <w:t>Тревожни</w:t>
      </w:r>
      <w:r w:rsidR="0039341D" w:rsidRPr="002A4E66">
        <w:rPr>
          <w:b w:val="0"/>
        </w:rPr>
        <w:t xml:space="preserve"> разстройства в детската възраст, вкл. фобийни, обсцесивно-компулсивно разстройство, реакции на тежък стрес, дисоциативни разстройства, соматоформни разстройства, неврастения, поведенчески и емоционални разстройства с начало, типично за детството и юношеството, тикови разстройства, неорганична енуреза и енкопреза, разстройства със стереотипии, заекване и др.,</w:t>
      </w:r>
      <w:r w:rsidR="00D22D66">
        <w:rPr>
          <w:b w:val="0"/>
          <w:lang w:val="en-US"/>
        </w:rPr>
        <w:t xml:space="preserve"> </w:t>
      </w:r>
      <w:r w:rsidR="0039341D" w:rsidRPr="002A4E66">
        <w:rPr>
          <w:b w:val="0"/>
        </w:rPr>
        <w:t>хиперкинетични разстройства, разстройств</w:t>
      </w:r>
      <w:r w:rsidR="00962F1E">
        <w:rPr>
          <w:b w:val="0"/>
        </w:rPr>
        <w:t>а</w:t>
      </w:r>
      <w:r w:rsidR="0039341D" w:rsidRPr="002A4E66">
        <w:rPr>
          <w:b w:val="0"/>
        </w:rPr>
        <w:t xml:space="preserve"> от аутистичния спектър</w:t>
      </w:r>
    </w:p>
    <w:p w:rsidR="0039341D" w:rsidRPr="002A4E66" w:rsidRDefault="0039341D" w:rsidP="005E0533">
      <w:pPr>
        <w:pStyle w:val="BodyTextIndent3"/>
        <w:numPr>
          <w:ilvl w:val="0"/>
          <w:numId w:val="1"/>
        </w:numPr>
        <w:rPr>
          <w:b w:val="0"/>
        </w:rPr>
      </w:pPr>
      <w:r w:rsidRPr="002A4E66">
        <w:rPr>
          <w:b w:val="0"/>
        </w:rPr>
        <w:t>Спешна неврология в детската възраст</w:t>
      </w:r>
    </w:p>
    <w:p w:rsidR="002F362B" w:rsidRPr="002A4E66" w:rsidRDefault="002F362B" w:rsidP="005E0533">
      <w:pPr>
        <w:pStyle w:val="BodyTextIndent2"/>
        <w:ind w:firstLine="567"/>
        <w:jc w:val="both"/>
        <w:rPr>
          <w:b w:val="0"/>
        </w:rPr>
      </w:pPr>
      <w:r w:rsidRPr="002A4E66">
        <w:rPr>
          <w:b w:val="0"/>
        </w:rPr>
        <w:t xml:space="preserve">Специализацията </w:t>
      </w:r>
      <w:r w:rsidR="00E52C83" w:rsidRPr="002A4E66">
        <w:rPr>
          <w:b w:val="0"/>
        </w:rPr>
        <w:t xml:space="preserve">се провежда в </w:t>
      </w:r>
      <w:r w:rsidR="007D7E70" w:rsidRPr="002A4E66">
        <w:rPr>
          <w:b w:val="0"/>
        </w:rPr>
        <w:t>клиники/</w:t>
      </w:r>
      <w:r w:rsidR="00262C47" w:rsidRPr="002A4E66">
        <w:rPr>
          <w:b w:val="0"/>
        </w:rPr>
        <w:t>отделения</w:t>
      </w:r>
      <w:r w:rsidRPr="002A4E66">
        <w:rPr>
          <w:b w:val="0"/>
        </w:rPr>
        <w:t xml:space="preserve"> по педиатрия (пулмология, кардиология, нефрология, гастроентерология, ендокринология, неонатология, онкохематология), детска неврология, </w:t>
      </w:r>
      <w:r w:rsidR="009A557A" w:rsidRPr="002A4E66">
        <w:rPr>
          <w:b w:val="0"/>
        </w:rPr>
        <w:t>неврология за възрастни,</w:t>
      </w:r>
      <w:r w:rsidR="00FC264A">
        <w:rPr>
          <w:b w:val="0"/>
        </w:rPr>
        <w:t xml:space="preserve"> </w:t>
      </w:r>
      <w:r w:rsidRPr="002A4E66">
        <w:rPr>
          <w:b w:val="0"/>
        </w:rPr>
        <w:t>детска неврохирургия</w:t>
      </w:r>
      <w:r w:rsidR="00C01AA0" w:rsidRPr="002A4E66">
        <w:rPr>
          <w:b w:val="0"/>
        </w:rPr>
        <w:t xml:space="preserve"> или неврохирургия</w:t>
      </w:r>
      <w:r w:rsidRPr="002A4E66">
        <w:rPr>
          <w:b w:val="0"/>
        </w:rPr>
        <w:t xml:space="preserve">, детска психиатрия, </w:t>
      </w:r>
      <w:r w:rsidR="00E33857" w:rsidRPr="002A4E66">
        <w:rPr>
          <w:b w:val="0"/>
        </w:rPr>
        <w:t>неонатология,</w:t>
      </w:r>
      <w:r w:rsidR="00AC30FA">
        <w:rPr>
          <w:b w:val="0"/>
        </w:rPr>
        <w:t xml:space="preserve"> </w:t>
      </w:r>
      <w:r w:rsidR="00A17A39" w:rsidRPr="002A4E66">
        <w:rPr>
          <w:b w:val="0"/>
        </w:rPr>
        <w:t>генетични и метаболитни болести,</w:t>
      </w:r>
      <w:r w:rsidR="007D0E44">
        <w:rPr>
          <w:b w:val="0"/>
        </w:rPr>
        <w:t xml:space="preserve"> </w:t>
      </w:r>
      <w:r w:rsidRPr="002A4E66">
        <w:rPr>
          <w:b w:val="0"/>
        </w:rPr>
        <w:t>спешни състояния и интензивно лечение</w:t>
      </w:r>
      <w:r w:rsidR="004017B7" w:rsidRPr="002A4E66">
        <w:rPr>
          <w:b w:val="0"/>
        </w:rPr>
        <w:t xml:space="preserve">, </w:t>
      </w:r>
      <w:r w:rsidR="00C01AA0" w:rsidRPr="002A4E66">
        <w:rPr>
          <w:b w:val="0"/>
        </w:rPr>
        <w:t>отделение за интензивно лечение на неврологичните заболявания</w:t>
      </w:r>
      <w:r w:rsidR="00D8425A" w:rsidRPr="002A4E66">
        <w:rPr>
          <w:b w:val="0"/>
        </w:rPr>
        <w:t>, сектори/кабинети по ЕЕГ, ЕМГ, Доплерова сонография и трансфонтанелна ехография</w:t>
      </w:r>
      <w:r w:rsidRPr="002A4E66">
        <w:rPr>
          <w:b w:val="0"/>
        </w:rPr>
        <w:t xml:space="preserve">.  </w:t>
      </w:r>
    </w:p>
    <w:p w:rsidR="002F362B" w:rsidRPr="002A4E66" w:rsidRDefault="002F362B" w:rsidP="005E0533">
      <w:pPr>
        <w:pStyle w:val="BodyTextIndent2"/>
        <w:ind w:firstLine="567"/>
        <w:jc w:val="both"/>
        <w:rPr>
          <w:b w:val="0"/>
        </w:rPr>
      </w:pPr>
      <w:r w:rsidRPr="002A4E66">
        <w:rPr>
          <w:b w:val="0"/>
        </w:rPr>
        <w:t>Продължителността на обучението е дифер</w:t>
      </w:r>
      <w:r w:rsidR="009219A0" w:rsidRPr="002A4E66">
        <w:rPr>
          <w:b w:val="0"/>
        </w:rPr>
        <w:t>енцирана</w:t>
      </w:r>
      <w:r w:rsidRPr="002A4E66">
        <w:rPr>
          <w:b w:val="0"/>
        </w:rPr>
        <w:t xml:space="preserve"> за лекарите без и </w:t>
      </w:r>
      <w:r w:rsidR="007D2E8A" w:rsidRPr="002A4E66">
        <w:rPr>
          <w:b w:val="0"/>
        </w:rPr>
        <w:t xml:space="preserve">лекарите </w:t>
      </w:r>
      <w:r w:rsidR="004C2F9A" w:rsidRPr="002A4E66">
        <w:rPr>
          <w:b w:val="0"/>
        </w:rPr>
        <w:t>със специалност Нервни болести</w:t>
      </w:r>
      <w:r w:rsidRPr="002A4E66">
        <w:rPr>
          <w:b w:val="0"/>
        </w:rPr>
        <w:t xml:space="preserve"> и</w:t>
      </w:r>
      <w:r w:rsidR="00E65A69" w:rsidRPr="002A4E66">
        <w:rPr>
          <w:b w:val="0"/>
        </w:rPr>
        <w:t>ли</w:t>
      </w:r>
      <w:r w:rsidR="003E3D33">
        <w:rPr>
          <w:b w:val="0"/>
        </w:rPr>
        <w:t xml:space="preserve"> </w:t>
      </w:r>
      <w:r w:rsidR="004C2F9A" w:rsidRPr="002A4E66">
        <w:rPr>
          <w:b w:val="0"/>
        </w:rPr>
        <w:t>Педиатрия</w:t>
      </w:r>
      <w:r w:rsidRPr="002A4E66">
        <w:rPr>
          <w:b w:val="0"/>
        </w:rPr>
        <w:t>.</w:t>
      </w:r>
      <w:r w:rsidR="00CC7C45">
        <w:rPr>
          <w:b w:val="0"/>
        </w:rPr>
        <w:t xml:space="preserve"> </w:t>
      </w:r>
      <w:r w:rsidRPr="002A4E66">
        <w:rPr>
          <w:b w:val="0"/>
        </w:rPr>
        <w:t xml:space="preserve">За лекари без специалност </w:t>
      </w:r>
      <w:r w:rsidR="00D52745" w:rsidRPr="002A4E66">
        <w:rPr>
          <w:b w:val="0"/>
        </w:rPr>
        <w:t xml:space="preserve">Нервни болести или Педиатрия </w:t>
      </w:r>
      <w:r w:rsidRPr="002A4E66">
        <w:rPr>
          <w:b w:val="0"/>
        </w:rPr>
        <w:t>специализация</w:t>
      </w:r>
      <w:r w:rsidR="00E54804" w:rsidRPr="002A4E66">
        <w:rPr>
          <w:b w:val="0"/>
        </w:rPr>
        <w:t>та</w:t>
      </w:r>
      <w:r w:rsidR="000C45F9" w:rsidRPr="002A4E66">
        <w:rPr>
          <w:b w:val="0"/>
        </w:rPr>
        <w:t xml:space="preserve"> по Детска неврология</w:t>
      </w:r>
      <w:r w:rsidRPr="002A4E66">
        <w:rPr>
          <w:b w:val="0"/>
        </w:rPr>
        <w:t xml:space="preserve"> се провежда </w:t>
      </w:r>
      <w:r w:rsidR="00F13FD8" w:rsidRPr="002A4E66">
        <w:rPr>
          <w:b w:val="0"/>
        </w:rPr>
        <w:t xml:space="preserve">съгласно учебния план, посочен в </w:t>
      </w:r>
      <w:r w:rsidR="00F13FD8" w:rsidRPr="002A4E66">
        <w:t>Таблица 1</w:t>
      </w:r>
      <w:r w:rsidR="00F13FD8" w:rsidRPr="002A4E66">
        <w:rPr>
          <w:b w:val="0"/>
        </w:rPr>
        <w:t>.</w:t>
      </w:r>
      <w:r w:rsidR="0026513C">
        <w:rPr>
          <w:b w:val="0"/>
        </w:rPr>
        <w:t xml:space="preserve"> </w:t>
      </w:r>
      <w:r w:rsidRPr="002A4E66">
        <w:rPr>
          <w:b w:val="0"/>
        </w:rPr>
        <w:t xml:space="preserve">За лекари с придобита специалност </w:t>
      </w:r>
      <w:r w:rsidR="00C93740" w:rsidRPr="002A4E66">
        <w:rPr>
          <w:b w:val="0"/>
        </w:rPr>
        <w:t>Нервни болести</w:t>
      </w:r>
      <w:r w:rsidR="000C2DE8" w:rsidRPr="002A4E66">
        <w:rPr>
          <w:b w:val="0"/>
        </w:rPr>
        <w:t xml:space="preserve"> или Педиатрия</w:t>
      </w:r>
      <w:r w:rsidR="00B76FE5" w:rsidRPr="002A4E66">
        <w:rPr>
          <w:b w:val="0"/>
        </w:rPr>
        <w:t>, на които се признава</w:t>
      </w:r>
      <w:r w:rsidRPr="002A4E66">
        <w:rPr>
          <w:b w:val="0"/>
        </w:rPr>
        <w:t xml:space="preserve">т някои модули от обучението по </w:t>
      </w:r>
      <w:r w:rsidR="007A3A0E" w:rsidRPr="002A4E66">
        <w:rPr>
          <w:b w:val="0"/>
        </w:rPr>
        <w:t>придобитата специалност</w:t>
      </w:r>
      <w:r w:rsidRPr="002A4E66">
        <w:rPr>
          <w:b w:val="0"/>
        </w:rPr>
        <w:t>,</w:t>
      </w:r>
      <w:r w:rsidR="00185870">
        <w:rPr>
          <w:b w:val="0"/>
        </w:rPr>
        <w:t xml:space="preserve"> </w:t>
      </w:r>
      <w:r w:rsidRPr="002A4E66">
        <w:rPr>
          <w:b w:val="0"/>
        </w:rPr>
        <w:t>специализация</w:t>
      </w:r>
      <w:r w:rsidR="008A505B" w:rsidRPr="002A4E66">
        <w:rPr>
          <w:b w:val="0"/>
        </w:rPr>
        <w:t>та по Детска неврология</w:t>
      </w:r>
      <w:r w:rsidRPr="002A4E66">
        <w:rPr>
          <w:b w:val="0"/>
        </w:rPr>
        <w:t xml:space="preserve"> се провежда </w:t>
      </w:r>
      <w:r w:rsidR="00640592" w:rsidRPr="002A4E66">
        <w:rPr>
          <w:b w:val="0"/>
        </w:rPr>
        <w:t xml:space="preserve">съгласно учебния план, посочен </w:t>
      </w:r>
      <w:r w:rsidR="005D6025" w:rsidRPr="002A4E66">
        <w:rPr>
          <w:b w:val="0"/>
        </w:rPr>
        <w:t xml:space="preserve">в </w:t>
      </w:r>
      <w:r w:rsidR="00640592" w:rsidRPr="002A4E66">
        <w:t>Таблица 2</w:t>
      </w:r>
      <w:r w:rsidRPr="002A4E66">
        <w:rPr>
          <w:b w:val="0"/>
        </w:rPr>
        <w:t>.</w:t>
      </w:r>
    </w:p>
    <w:p w:rsidR="00273012" w:rsidRPr="002A4E66" w:rsidRDefault="00273012" w:rsidP="005E0533">
      <w:pPr>
        <w:spacing w:line="360" w:lineRule="auto"/>
        <w:ind w:left="-142" w:firstLine="709"/>
        <w:jc w:val="both"/>
        <w:rPr>
          <w:b/>
          <w:lang w:val="bg-BG"/>
        </w:rPr>
      </w:pPr>
    </w:p>
    <w:p w:rsidR="002F362B" w:rsidRPr="002A4E66" w:rsidRDefault="002F362B" w:rsidP="005E0533">
      <w:pPr>
        <w:spacing w:line="360" w:lineRule="auto"/>
        <w:ind w:left="-142" w:firstLine="709"/>
        <w:jc w:val="both"/>
        <w:rPr>
          <w:b/>
          <w:lang w:val="bg-BG"/>
        </w:rPr>
      </w:pPr>
      <w:r w:rsidRPr="002A4E66">
        <w:rPr>
          <w:b/>
          <w:lang w:val="bg-BG"/>
        </w:rPr>
        <w:t xml:space="preserve">4.1. Учебен план </w:t>
      </w:r>
      <w:r w:rsidR="009A557A" w:rsidRPr="002A4E66">
        <w:rPr>
          <w:b/>
          <w:lang w:val="bg-BG"/>
        </w:rPr>
        <w:t xml:space="preserve">– наименование </w:t>
      </w:r>
      <w:r w:rsidRPr="002A4E66">
        <w:rPr>
          <w:b/>
          <w:lang w:val="bg-BG"/>
        </w:rPr>
        <w:t>на модулите и тяхната продължителност</w:t>
      </w:r>
    </w:p>
    <w:p w:rsidR="00321EC1" w:rsidRPr="002A4E66" w:rsidRDefault="00321EC1" w:rsidP="005E0533">
      <w:pPr>
        <w:spacing w:line="360" w:lineRule="auto"/>
        <w:jc w:val="both"/>
        <w:rPr>
          <w:b/>
          <w:lang w:val="bg-BG"/>
        </w:rPr>
      </w:pPr>
      <w:r w:rsidRPr="002A4E66">
        <w:rPr>
          <w:b/>
          <w:lang w:val="bg-BG"/>
        </w:rPr>
        <w:t xml:space="preserve">Таблица 1. </w:t>
      </w:r>
      <w:r w:rsidR="00E62F20" w:rsidRPr="002A4E66">
        <w:rPr>
          <w:lang w:val="bg-BG"/>
        </w:rPr>
        <w:t>Учебен план за</w:t>
      </w:r>
      <w:r w:rsidR="009C688B">
        <w:rPr>
          <w:lang w:val="bg-BG"/>
        </w:rPr>
        <w:t xml:space="preserve"> </w:t>
      </w:r>
      <w:r w:rsidR="00E62F20" w:rsidRPr="002A4E66">
        <w:rPr>
          <w:lang w:val="bg-BG"/>
        </w:rPr>
        <w:t>лекари без специалност Нервни болести или Педиатрия</w:t>
      </w:r>
    </w:p>
    <w:tbl>
      <w:tblPr>
        <w:tblW w:w="10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7"/>
        <w:gridCol w:w="4320"/>
      </w:tblGrid>
      <w:tr w:rsidR="00C024CB" w:rsidRPr="002A4E66" w:rsidTr="00F50909">
        <w:tc>
          <w:tcPr>
            <w:tcW w:w="5737" w:type="dxa"/>
            <w:shd w:val="clear" w:color="auto" w:fill="auto"/>
            <w:vAlign w:val="center"/>
          </w:tcPr>
          <w:p w:rsidR="00C024CB" w:rsidRPr="002A4E66" w:rsidRDefault="0079678D" w:rsidP="005E0533">
            <w:pPr>
              <w:spacing w:line="360" w:lineRule="auto"/>
              <w:jc w:val="center"/>
              <w:rPr>
                <w:b/>
                <w:lang w:val="bg-BG"/>
              </w:rPr>
            </w:pPr>
            <w:r w:rsidRPr="002A4E66">
              <w:rPr>
                <w:b/>
                <w:lang w:val="bg-BG"/>
              </w:rPr>
              <w:t>Наименование на модул</w:t>
            </w:r>
            <w:r w:rsidR="00CA3CE7" w:rsidRPr="002A4E66">
              <w:rPr>
                <w:b/>
                <w:lang w:val="bg-BG"/>
              </w:rPr>
              <w:t>ите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024CB" w:rsidRPr="002A4E66" w:rsidRDefault="006C61B5" w:rsidP="005E0533">
            <w:pPr>
              <w:spacing w:line="360" w:lineRule="auto"/>
              <w:jc w:val="center"/>
              <w:rPr>
                <w:b/>
                <w:lang w:val="bg-BG"/>
              </w:rPr>
            </w:pPr>
            <w:r w:rsidRPr="002A4E66">
              <w:rPr>
                <w:b/>
                <w:lang w:val="bg-BG"/>
              </w:rPr>
              <w:t>Продължителност</w:t>
            </w:r>
          </w:p>
        </w:tc>
      </w:tr>
      <w:tr w:rsidR="00C024CB" w:rsidRPr="002A4E66" w:rsidTr="00F50909">
        <w:trPr>
          <w:trHeight w:val="193"/>
        </w:trPr>
        <w:tc>
          <w:tcPr>
            <w:tcW w:w="5737" w:type="dxa"/>
            <w:shd w:val="clear" w:color="auto" w:fill="auto"/>
            <w:vAlign w:val="center"/>
          </w:tcPr>
          <w:p w:rsidR="00C024CB" w:rsidRPr="002A4E66" w:rsidRDefault="00C024CB" w:rsidP="005E0533">
            <w:pPr>
              <w:spacing w:line="360" w:lineRule="auto"/>
              <w:jc w:val="both"/>
              <w:rPr>
                <w:b/>
                <w:lang w:val="bg-BG"/>
              </w:rPr>
            </w:pPr>
            <w:r w:rsidRPr="002A4E66">
              <w:rPr>
                <w:lang w:val="bg-BG"/>
              </w:rPr>
              <w:t>Заболявания на дихателната система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024CB" w:rsidRPr="002A4E66" w:rsidRDefault="00C024CB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3 месеца</w:t>
            </w:r>
          </w:p>
        </w:tc>
      </w:tr>
      <w:tr w:rsidR="00C024CB" w:rsidRPr="002A4E66" w:rsidTr="00F50909">
        <w:tc>
          <w:tcPr>
            <w:tcW w:w="5737" w:type="dxa"/>
            <w:shd w:val="clear" w:color="auto" w:fill="auto"/>
            <w:vAlign w:val="center"/>
          </w:tcPr>
          <w:p w:rsidR="00C024CB" w:rsidRPr="002A4E66" w:rsidRDefault="00C024CB" w:rsidP="00733B20">
            <w:pPr>
              <w:spacing w:line="360" w:lineRule="auto"/>
              <w:rPr>
                <w:b/>
                <w:lang w:val="bg-BG"/>
              </w:rPr>
            </w:pPr>
            <w:r w:rsidRPr="002A4E66">
              <w:rPr>
                <w:lang w:val="bg-BG"/>
              </w:rPr>
              <w:t>Заболявания на сърдечно-съдовата система</w:t>
            </w:r>
            <w:r w:rsidR="008E4FED" w:rsidRPr="002A4E66">
              <w:rPr>
                <w:lang w:val="bg-BG"/>
              </w:rPr>
              <w:t>, ревматологи</w:t>
            </w:r>
            <w:r w:rsidR="00470B8B" w:rsidRPr="002A4E66">
              <w:rPr>
                <w:lang w:val="bg-BG"/>
              </w:rPr>
              <w:t>чни заболявания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024CB" w:rsidRPr="002A4E66" w:rsidRDefault="00C024CB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3 месеца</w:t>
            </w:r>
          </w:p>
        </w:tc>
      </w:tr>
      <w:tr w:rsidR="00C024CB" w:rsidRPr="002A4E66" w:rsidTr="00F50909">
        <w:tc>
          <w:tcPr>
            <w:tcW w:w="5737" w:type="dxa"/>
            <w:shd w:val="clear" w:color="auto" w:fill="auto"/>
            <w:vAlign w:val="center"/>
          </w:tcPr>
          <w:p w:rsidR="00C024CB" w:rsidRPr="002A4E66" w:rsidRDefault="00C024CB" w:rsidP="005E0533">
            <w:pPr>
              <w:spacing w:line="360" w:lineRule="auto"/>
              <w:jc w:val="both"/>
              <w:rPr>
                <w:b/>
                <w:lang w:val="bg-BG"/>
              </w:rPr>
            </w:pPr>
            <w:r w:rsidRPr="002A4E66">
              <w:rPr>
                <w:lang w:val="bg-BG"/>
              </w:rPr>
              <w:t>Заболявания на отделителната система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024CB" w:rsidRPr="002A4E66" w:rsidRDefault="00C024CB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2 месеца</w:t>
            </w:r>
          </w:p>
        </w:tc>
      </w:tr>
      <w:tr w:rsidR="00C024CB" w:rsidRPr="002A4E66" w:rsidTr="00F50909">
        <w:tc>
          <w:tcPr>
            <w:tcW w:w="5737" w:type="dxa"/>
            <w:shd w:val="clear" w:color="auto" w:fill="auto"/>
            <w:vAlign w:val="center"/>
          </w:tcPr>
          <w:p w:rsidR="00C024CB" w:rsidRPr="002A4E66" w:rsidRDefault="00C024CB" w:rsidP="005E0533">
            <w:pPr>
              <w:spacing w:line="360" w:lineRule="auto"/>
              <w:jc w:val="both"/>
              <w:rPr>
                <w:lang w:val="bg-BG"/>
              </w:rPr>
            </w:pPr>
            <w:r w:rsidRPr="002A4E66">
              <w:rPr>
                <w:lang w:val="bg-BG"/>
              </w:rPr>
              <w:lastRenderedPageBreak/>
              <w:t>Заболявания на ендокринната система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024CB" w:rsidRPr="002A4E66" w:rsidRDefault="002F7D48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3</w:t>
            </w:r>
            <w:r w:rsidR="00C024CB" w:rsidRPr="002A4E66">
              <w:rPr>
                <w:lang w:val="bg-BG"/>
              </w:rPr>
              <w:t xml:space="preserve"> месеца</w:t>
            </w:r>
          </w:p>
        </w:tc>
      </w:tr>
      <w:tr w:rsidR="00C024CB" w:rsidRPr="002A4E66" w:rsidTr="00F50909">
        <w:tc>
          <w:tcPr>
            <w:tcW w:w="5737" w:type="dxa"/>
            <w:shd w:val="clear" w:color="auto" w:fill="auto"/>
            <w:vAlign w:val="center"/>
          </w:tcPr>
          <w:p w:rsidR="00C024CB" w:rsidRPr="002A4E66" w:rsidRDefault="00C024CB" w:rsidP="005E0533">
            <w:pPr>
              <w:spacing w:line="360" w:lineRule="auto"/>
              <w:jc w:val="both"/>
              <w:rPr>
                <w:lang w:val="bg-BG"/>
              </w:rPr>
            </w:pPr>
            <w:r w:rsidRPr="002A4E66">
              <w:rPr>
                <w:lang w:val="bg-BG"/>
              </w:rPr>
              <w:t>Неонатология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024CB" w:rsidRPr="002A4E66" w:rsidRDefault="00C024CB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1 месец</w:t>
            </w:r>
          </w:p>
        </w:tc>
      </w:tr>
      <w:tr w:rsidR="005077F2" w:rsidRPr="002A4E66" w:rsidTr="008E42A1">
        <w:tc>
          <w:tcPr>
            <w:tcW w:w="5737" w:type="dxa"/>
            <w:shd w:val="clear" w:color="auto" w:fill="auto"/>
            <w:vAlign w:val="center"/>
          </w:tcPr>
          <w:p w:rsidR="005077F2" w:rsidRPr="002A4E66" w:rsidRDefault="005077F2" w:rsidP="005E0533">
            <w:pPr>
              <w:spacing w:line="360" w:lineRule="auto"/>
              <w:jc w:val="both"/>
              <w:rPr>
                <w:lang w:val="bg-BG"/>
              </w:rPr>
            </w:pPr>
            <w:r w:rsidRPr="002A4E66">
              <w:rPr>
                <w:lang w:val="bg-BG"/>
              </w:rPr>
              <w:t>Заболявания на храносмилателната система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077F2" w:rsidRPr="002A4E66" w:rsidRDefault="005077F2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2</w:t>
            </w:r>
            <w:r w:rsidR="005B0E10">
              <w:rPr>
                <w:lang w:val="bg-BG"/>
              </w:rPr>
              <w:t xml:space="preserve"> </w:t>
            </w:r>
            <w:r w:rsidRPr="002A4E66">
              <w:rPr>
                <w:lang w:val="bg-BG"/>
              </w:rPr>
              <w:t>месеца</w:t>
            </w:r>
          </w:p>
        </w:tc>
      </w:tr>
      <w:tr w:rsidR="00C024CB" w:rsidRPr="002A4E66" w:rsidTr="00F50909">
        <w:tc>
          <w:tcPr>
            <w:tcW w:w="5737" w:type="dxa"/>
            <w:shd w:val="clear" w:color="auto" w:fill="auto"/>
            <w:vAlign w:val="center"/>
          </w:tcPr>
          <w:p w:rsidR="00C024CB" w:rsidRPr="002A4E66" w:rsidRDefault="00C024CB" w:rsidP="005E0533">
            <w:pPr>
              <w:spacing w:line="360" w:lineRule="auto"/>
              <w:jc w:val="both"/>
              <w:rPr>
                <w:lang w:val="bg-BG"/>
              </w:rPr>
            </w:pPr>
            <w:r w:rsidRPr="002A4E66">
              <w:rPr>
                <w:lang w:val="bg-BG"/>
              </w:rPr>
              <w:t>Хематология и онкология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024CB" w:rsidRPr="002A4E66" w:rsidRDefault="00C024CB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2 месеца</w:t>
            </w:r>
          </w:p>
        </w:tc>
      </w:tr>
      <w:tr w:rsidR="00C024CB" w:rsidRPr="002A4E66" w:rsidTr="00F50909">
        <w:tc>
          <w:tcPr>
            <w:tcW w:w="5737" w:type="dxa"/>
            <w:shd w:val="clear" w:color="auto" w:fill="auto"/>
            <w:vAlign w:val="center"/>
          </w:tcPr>
          <w:p w:rsidR="00C024CB" w:rsidRPr="002A4E66" w:rsidRDefault="00C024CB" w:rsidP="005E0533">
            <w:pPr>
              <w:spacing w:line="360" w:lineRule="auto"/>
              <w:jc w:val="both"/>
              <w:rPr>
                <w:lang w:val="bg-BG"/>
              </w:rPr>
            </w:pPr>
            <w:r w:rsidRPr="002A4E66">
              <w:rPr>
                <w:lang w:val="bg-BG"/>
              </w:rPr>
              <w:t>Генетични и метаболитни заболявания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024CB" w:rsidRPr="002A4E66" w:rsidRDefault="00821ECD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2</w:t>
            </w:r>
            <w:r w:rsidR="00C024CB" w:rsidRPr="002A4E66">
              <w:rPr>
                <w:lang w:val="bg-BG"/>
              </w:rPr>
              <w:t xml:space="preserve"> месеца</w:t>
            </w:r>
          </w:p>
        </w:tc>
      </w:tr>
      <w:tr w:rsidR="002745C7" w:rsidRPr="002A4E66" w:rsidTr="00F50909">
        <w:tc>
          <w:tcPr>
            <w:tcW w:w="5737" w:type="dxa"/>
            <w:shd w:val="clear" w:color="auto" w:fill="auto"/>
            <w:vAlign w:val="center"/>
          </w:tcPr>
          <w:p w:rsidR="002745C7" w:rsidRPr="002A4E66" w:rsidRDefault="002745C7" w:rsidP="005E0533">
            <w:pPr>
              <w:spacing w:line="360" w:lineRule="auto"/>
              <w:jc w:val="both"/>
              <w:rPr>
                <w:lang w:val="bg-BG"/>
              </w:rPr>
            </w:pPr>
            <w:r w:rsidRPr="002A4E66">
              <w:rPr>
                <w:lang w:val="bg-BG"/>
              </w:rPr>
              <w:t>Детска неврохирургия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745C7" w:rsidRPr="002A4E66" w:rsidRDefault="002745C7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1 месец</w:t>
            </w:r>
          </w:p>
        </w:tc>
      </w:tr>
      <w:tr w:rsidR="002745C7" w:rsidRPr="002A4E66" w:rsidTr="00F50909">
        <w:trPr>
          <w:trHeight w:val="178"/>
        </w:trPr>
        <w:tc>
          <w:tcPr>
            <w:tcW w:w="5737" w:type="dxa"/>
            <w:shd w:val="clear" w:color="auto" w:fill="auto"/>
            <w:vAlign w:val="center"/>
          </w:tcPr>
          <w:p w:rsidR="002745C7" w:rsidRPr="002A4E66" w:rsidRDefault="002745C7" w:rsidP="005E0533">
            <w:pPr>
              <w:spacing w:line="360" w:lineRule="auto"/>
              <w:jc w:val="both"/>
              <w:rPr>
                <w:lang w:val="bg-BG"/>
              </w:rPr>
            </w:pPr>
            <w:r w:rsidRPr="002A4E66">
              <w:rPr>
                <w:lang w:val="bg-BG"/>
              </w:rPr>
              <w:t>Детска психиатрия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745C7" w:rsidRPr="002A4E66" w:rsidRDefault="002745C7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2 месеца</w:t>
            </w:r>
          </w:p>
        </w:tc>
      </w:tr>
      <w:tr w:rsidR="00C77EB9" w:rsidRPr="002A4E66" w:rsidTr="00C77EB9">
        <w:tc>
          <w:tcPr>
            <w:tcW w:w="5737" w:type="dxa"/>
            <w:shd w:val="clear" w:color="auto" w:fill="auto"/>
            <w:vAlign w:val="center"/>
          </w:tcPr>
          <w:p w:rsidR="00C77EB9" w:rsidRPr="002A4E66" w:rsidRDefault="00C77EB9" w:rsidP="005E0533">
            <w:pPr>
              <w:spacing w:line="360" w:lineRule="auto"/>
              <w:jc w:val="both"/>
              <w:rPr>
                <w:lang w:val="bg-BG"/>
              </w:rPr>
            </w:pPr>
            <w:r w:rsidRPr="002A4E66">
              <w:rPr>
                <w:lang w:val="bg-BG"/>
              </w:rPr>
              <w:t>Спешни състояния и интензивно лечение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77EB9" w:rsidRPr="002A4E66" w:rsidRDefault="00C77EB9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2 месеца</w:t>
            </w:r>
          </w:p>
        </w:tc>
      </w:tr>
      <w:tr w:rsidR="001018B0" w:rsidRPr="002A4E66" w:rsidTr="00C77EB9">
        <w:tc>
          <w:tcPr>
            <w:tcW w:w="5737" w:type="dxa"/>
            <w:shd w:val="clear" w:color="auto" w:fill="auto"/>
            <w:vAlign w:val="center"/>
          </w:tcPr>
          <w:p w:rsidR="001018B0" w:rsidRPr="002A4E66" w:rsidRDefault="001018B0" w:rsidP="008C540C">
            <w:pPr>
              <w:spacing w:line="360" w:lineRule="auto"/>
              <w:jc w:val="both"/>
              <w:rPr>
                <w:lang w:val="bg-BG"/>
              </w:rPr>
            </w:pPr>
            <w:r w:rsidRPr="002A4E66">
              <w:rPr>
                <w:lang w:val="bg-BG"/>
              </w:rPr>
              <w:t xml:space="preserve">Основен курс 1 месец (10 дни </w:t>
            </w:r>
            <w:r w:rsidR="008C540C">
              <w:rPr>
                <w:lang w:val="bg-BG"/>
              </w:rPr>
              <w:t>Педиатрия, 10 дни Д</w:t>
            </w:r>
            <w:r w:rsidRPr="002A4E66">
              <w:rPr>
                <w:lang w:val="bg-BG"/>
              </w:rPr>
              <w:t>етска неврология)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1 месец</w:t>
            </w:r>
          </w:p>
        </w:tc>
      </w:tr>
      <w:tr w:rsidR="00C024CB" w:rsidRPr="002A4E66" w:rsidTr="00F50909">
        <w:tc>
          <w:tcPr>
            <w:tcW w:w="5737" w:type="dxa"/>
            <w:shd w:val="clear" w:color="auto" w:fill="auto"/>
            <w:vAlign w:val="center"/>
          </w:tcPr>
          <w:p w:rsidR="00C024CB" w:rsidRPr="002A4E66" w:rsidRDefault="00E65675" w:rsidP="005E0533">
            <w:pPr>
              <w:spacing w:line="360" w:lineRule="auto"/>
              <w:jc w:val="both"/>
              <w:rPr>
                <w:lang w:val="bg-BG"/>
              </w:rPr>
            </w:pPr>
            <w:r w:rsidRPr="002A4E66">
              <w:rPr>
                <w:lang w:val="bg-BG"/>
              </w:rPr>
              <w:t>Неврология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024CB" w:rsidRPr="002A4E66" w:rsidRDefault="00C024CB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3 месеца</w:t>
            </w:r>
          </w:p>
        </w:tc>
      </w:tr>
      <w:tr w:rsidR="00C024CB" w:rsidRPr="002A4E66" w:rsidTr="00F50909">
        <w:tc>
          <w:tcPr>
            <w:tcW w:w="5737" w:type="dxa"/>
            <w:shd w:val="clear" w:color="auto" w:fill="auto"/>
            <w:vAlign w:val="center"/>
          </w:tcPr>
          <w:p w:rsidR="00C024CB" w:rsidRPr="002A4E66" w:rsidRDefault="00E65675" w:rsidP="005E0533">
            <w:pPr>
              <w:spacing w:line="360" w:lineRule="auto"/>
              <w:jc w:val="both"/>
              <w:rPr>
                <w:lang w:val="bg-BG"/>
              </w:rPr>
            </w:pPr>
            <w:r w:rsidRPr="002A4E66">
              <w:rPr>
                <w:lang w:val="bg-BG"/>
              </w:rPr>
              <w:t>Детска неврология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024CB" w:rsidRPr="002A4E66" w:rsidRDefault="002745C7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1</w:t>
            </w:r>
            <w:r w:rsidR="00BC167A" w:rsidRPr="002A4E66">
              <w:rPr>
                <w:lang w:val="bg-BG"/>
              </w:rPr>
              <w:t>9</w:t>
            </w:r>
            <w:r w:rsidR="00F665A5">
              <w:rPr>
                <w:lang w:val="bg-BG"/>
              </w:rPr>
              <w:t xml:space="preserve"> </w:t>
            </w:r>
            <w:r w:rsidR="00C024CB" w:rsidRPr="002A4E66">
              <w:rPr>
                <w:lang w:val="bg-BG"/>
              </w:rPr>
              <w:t>месеца</w:t>
            </w:r>
          </w:p>
        </w:tc>
      </w:tr>
      <w:tr w:rsidR="00C024CB" w:rsidRPr="002A4E66" w:rsidTr="00F50909">
        <w:trPr>
          <w:trHeight w:val="287"/>
        </w:trPr>
        <w:tc>
          <w:tcPr>
            <w:tcW w:w="5737" w:type="dxa"/>
            <w:shd w:val="clear" w:color="auto" w:fill="auto"/>
            <w:vAlign w:val="center"/>
          </w:tcPr>
          <w:p w:rsidR="00C024CB" w:rsidRPr="002A4E66" w:rsidRDefault="00C024CB" w:rsidP="005E0533">
            <w:pPr>
              <w:spacing w:line="360" w:lineRule="auto"/>
              <w:jc w:val="both"/>
              <w:rPr>
                <w:lang w:val="bg-BG"/>
              </w:rPr>
            </w:pPr>
            <w:r w:rsidRPr="002A4E66">
              <w:rPr>
                <w:lang w:val="bg-BG"/>
              </w:rPr>
              <w:t>ЕЕГ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024CB" w:rsidRPr="002A4E66" w:rsidRDefault="00C024CB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1 месец</w:t>
            </w:r>
          </w:p>
        </w:tc>
      </w:tr>
      <w:tr w:rsidR="00C024CB" w:rsidRPr="002A4E66" w:rsidTr="00F50909">
        <w:tc>
          <w:tcPr>
            <w:tcW w:w="5737" w:type="dxa"/>
            <w:shd w:val="clear" w:color="auto" w:fill="auto"/>
            <w:vAlign w:val="center"/>
          </w:tcPr>
          <w:p w:rsidR="00C024CB" w:rsidRPr="002A4E66" w:rsidRDefault="00C024CB" w:rsidP="005E0533">
            <w:pPr>
              <w:spacing w:line="360" w:lineRule="auto"/>
              <w:jc w:val="both"/>
              <w:rPr>
                <w:lang w:val="bg-BG"/>
              </w:rPr>
            </w:pPr>
            <w:r w:rsidRPr="002A4E66">
              <w:rPr>
                <w:lang w:val="bg-BG"/>
              </w:rPr>
              <w:t>ЕМГ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024CB" w:rsidRPr="002A4E66" w:rsidRDefault="00810496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15</w:t>
            </w:r>
            <w:r w:rsidR="00A44D93">
              <w:rPr>
                <w:lang w:val="bg-BG"/>
              </w:rPr>
              <w:t xml:space="preserve"> </w:t>
            </w:r>
            <w:r w:rsidRPr="002A4E66">
              <w:rPr>
                <w:lang w:val="bg-BG"/>
              </w:rPr>
              <w:t>дни</w:t>
            </w:r>
          </w:p>
        </w:tc>
      </w:tr>
      <w:tr w:rsidR="00C024CB" w:rsidRPr="002A4E66" w:rsidTr="00F50909">
        <w:tc>
          <w:tcPr>
            <w:tcW w:w="5737" w:type="dxa"/>
            <w:shd w:val="clear" w:color="auto" w:fill="auto"/>
            <w:vAlign w:val="center"/>
          </w:tcPr>
          <w:p w:rsidR="00C024CB" w:rsidRPr="002A4E66" w:rsidRDefault="00E65675" w:rsidP="005E0533">
            <w:pPr>
              <w:spacing w:line="360" w:lineRule="auto"/>
              <w:jc w:val="both"/>
              <w:rPr>
                <w:lang w:val="bg-BG"/>
              </w:rPr>
            </w:pPr>
            <w:r w:rsidRPr="002A4E66">
              <w:rPr>
                <w:lang w:val="bg-BG"/>
              </w:rPr>
              <w:t>Доплерова сонография</w:t>
            </w:r>
            <w:r w:rsidR="005E7E34" w:rsidRPr="002A4E66">
              <w:rPr>
                <w:lang w:val="bg-BG"/>
              </w:rPr>
              <w:t>, ТФЕ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024CB" w:rsidRPr="002A4E66" w:rsidRDefault="00810496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15 дни</w:t>
            </w:r>
          </w:p>
        </w:tc>
      </w:tr>
      <w:tr w:rsidR="00FD061F" w:rsidRPr="002A4E66" w:rsidTr="00F50909">
        <w:tc>
          <w:tcPr>
            <w:tcW w:w="5737" w:type="dxa"/>
            <w:shd w:val="clear" w:color="auto" w:fill="auto"/>
            <w:vAlign w:val="center"/>
          </w:tcPr>
          <w:p w:rsidR="00FD061F" w:rsidRPr="002A4E66" w:rsidRDefault="00FD061F" w:rsidP="005E0533">
            <w:pPr>
              <w:spacing w:line="360" w:lineRule="auto"/>
              <w:jc w:val="both"/>
              <w:rPr>
                <w:lang w:val="bg-BG"/>
              </w:rPr>
            </w:pPr>
            <w:r w:rsidRPr="002A4E66">
              <w:rPr>
                <w:b/>
                <w:lang w:val="bg-BG"/>
              </w:rPr>
              <w:t>Общ срок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D061F" w:rsidRPr="002A4E66" w:rsidRDefault="00FD061F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b/>
                <w:lang w:val="bg-BG"/>
              </w:rPr>
              <w:t>4 години</w:t>
            </w:r>
          </w:p>
        </w:tc>
      </w:tr>
    </w:tbl>
    <w:p w:rsidR="00321EC1" w:rsidRPr="002A4E66" w:rsidRDefault="00321EC1" w:rsidP="005E0533">
      <w:pPr>
        <w:spacing w:line="360" w:lineRule="auto"/>
      </w:pPr>
    </w:p>
    <w:p w:rsidR="00C865E6" w:rsidRPr="002A4E66" w:rsidRDefault="00C865E6" w:rsidP="005E0533">
      <w:pPr>
        <w:spacing w:line="360" w:lineRule="auto"/>
      </w:pPr>
    </w:p>
    <w:p w:rsidR="00905945" w:rsidRPr="002A4E66" w:rsidRDefault="00321EC1" w:rsidP="005E0533">
      <w:pPr>
        <w:spacing w:line="360" w:lineRule="auto"/>
        <w:jc w:val="both"/>
        <w:rPr>
          <w:b/>
          <w:lang w:val="bg-BG"/>
        </w:rPr>
      </w:pPr>
      <w:r w:rsidRPr="002A4E66">
        <w:rPr>
          <w:b/>
          <w:lang w:val="bg-BG"/>
        </w:rPr>
        <w:t xml:space="preserve">Таблица 2. </w:t>
      </w:r>
      <w:r w:rsidR="008B2F00" w:rsidRPr="002A4E66">
        <w:rPr>
          <w:lang w:val="bg-BG"/>
        </w:rPr>
        <w:t>Учебен план за</w:t>
      </w:r>
      <w:r w:rsidR="00AA0670">
        <w:rPr>
          <w:lang w:val="bg-BG"/>
        </w:rPr>
        <w:t xml:space="preserve"> </w:t>
      </w:r>
      <w:r w:rsidR="008B2F00" w:rsidRPr="002A4E66">
        <w:rPr>
          <w:lang w:val="bg-BG"/>
        </w:rPr>
        <w:t xml:space="preserve">лекари с придобита специалност </w:t>
      </w:r>
      <w:r w:rsidR="008B2F00" w:rsidRPr="00196CFE">
        <w:rPr>
          <w:lang w:val="bg-BG"/>
        </w:rPr>
        <w:t>Нервни болести или Педиатрия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977"/>
        <w:gridCol w:w="3119"/>
      </w:tblGrid>
      <w:tr w:rsidR="00C024CB" w:rsidRPr="002A4E66" w:rsidTr="00A24378">
        <w:tc>
          <w:tcPr>
            <w:tcW w:w="3969" w:type="dxa"/>
            <w:shd w:val="clear" w:color="auto" w:fill="auto"/>
            <w:vAlign w:val="center"/>
          </w:tcPr>
          <w:p w:rsidR="00C024CB" w:rsidRPr="002A4E66" w:rsidRDefault="00A9520F" w:rsidP="005E0533">
            <w:pPr>
              <w:spacing w:line="360" w:lineRule="auto"/>
              <w:jc w:val="both"/>
              <w:rPr>
                <w:b/>
                <w:lang w:val="bg-BG"/>
              </w:rPr>
            </w:pPr>
            <w:r w:rsidRPr="002A4E66">
              <w:rPr>
                <w:b/>
                <w:lang w:val="bg-BG"/>
              </w:rPr>
              <w:t>Наименование на модулите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24CB" w:rsidRPr="002A4E66" w:rsidRDefault="001A2324" w:rsidP="005E0533">
            <w:pPr>
              <w:spacing w:line="360" w:lineRule="auto"/>
              <w:ind w:left="-113" w:right="-106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Продължителност на модулите</w:t>
            </w:r>
            <w:r w:rsidR="006C73B2" w:rsidRPr="002A4E66">
              <w:rPr>
                <w:lang w:val="bg-BG"/>
              </w:rPr>
              <w:t xml:space="preserve"> за</w:t>
            </w:r>
            <w:r w:rsidR="00DD718C">
              <w:rPr>
                <w:lang w:val="bg-BG"/>
              </w:rPr>
              <w:t xml:space="preserve"> </w:t>
            </w:r>
            <w:r w:rsidR="006C73B2" w:rsidRPr="002A4E66">
              <w:rPr>
                <w:lang w:val="bg-BG"/>
              </w:rPr>
              <w:t>лекари с</w:t>
            </w:r>
            <w:r w:rsidR="005A48C5" w:rsidRPr="002A4E66">
              <w:rPr>
                <w:lang w:val="bg-BG"/>
              </w:rPr>
              <w:t>ъс</w:t>
            </w:r>
            <w:r w:rsidR="006C73B2" w:rsidRPr="002A4E66">
              <w:rPr>
                <w:lang w:val="bg-BG"/>
              </w:rPr>
              <w:t xml:space="preserve"> специалност </w:t>
            </w:r>
            <w:r w:rsidR="006C73B2" w:rsidRPr="002A4E66">
              <w:rPr>
                <w:b/>
                <w:lang w:val="bg-BG"/>
              </w:rPr>
              <w:t>П</w:t>
            </w:r>
            <w:r w:rsidR="00CF42EA" w:rsidRPr="002A4E66">
              <w:rPr>
                <w:b/>
                <w:lang w:val="bg-BG"/>
              </w:rPr>
              <w:t>едиатрия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024CB" w:rsidRPr="002A4E66" w:rsidRDefault="00A24378" w:rsidP="005E0533">
            <w:pPr>
              <w:spacing w:line="360" w:lineRule="auto"/>
              <w:ind w:left="-113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 xml:space="preserve">Продължителност на модулите </w:t>
            </w:r>
            <w:r w:rsidR="003C7546" w:rsidRPr="002A4E66">
              <w:rPr>
                <w:lang w:val="bg-BG"/>
              </w:rPr>
              <w:t>за</w:t>
            </w:r>
            <w:r w:rsidR="00DD718C">
              <w:rPr>
                <w:lang w:val="bg-BG"/>
              </w:rPr>
              <w:t xml:space="preserve"> </w:t>
            </w:r>
            <w:r w:rsidR="003C7546" w:rsidRPr="002A4E66">
              <w:rPr>
                <w:lang w:val="bg-BG"/>
              </w:rPr>
              <w:t>лекари с</w:t>
            </w:r>
            <w:r w:rsidRPr="002A4E66">
              <w:rPr>
                <w:lang w:val="bg-BG"/>
              </w:rPr>
              <w:t>ъс</w:t>
            </w:r>
            <w:r w:rsidR="003C7546" w:rsidRPr="002A4E66">
              <w:rPr>
                <w:lang w:val="bg-BG"/>
              </w:rPr>
              <w:t xml:space="preserve"> специалност </w:t>
            </w:r>
            <w:r w:rsidR="003C7546" w:rsidRPr="002A4E66">
              <w:rPr>
                <w:b/>
                <w:lang w:val="bg-BG"/>
              </w:rPr>
              <w:t>Нервни болести</w:t>
            </w:r>
          </w:p>
        </w:tc>
      </w:tr>
      <w:tr w:rsidR="001018B0" w:rsidRPr="002A4E66" w:rsidTr="00A24378">
        <w:trPr>
          <w:trHeight w:val="193"/>
        </w:trPr>
        <w:tc>
          <w:tcPr>
            <w:tcW w:w="3969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ind w:right="-106"/>
              <w:rPr>
                <w:b/>
                <w:lang w:val="bg-BG"/>
              </w:rPr>
            </w:pPr>
            <w:r w:rsidRPr="002A4E66">
              <w:rPr>
                <w:lang w:val="bg-BG"/>
              </w:rPr>
              <w:t>Заболявания на дихателната система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jc w:val="center"/>
            </w:pPr>
            <w:r w:rsidRPr="002A4E66">
              <w:rPr>
                <w:lang w:val="bg-BG"/>
              </w:rPr>
              <w:t>3 месеца</w:t>
            </w:r>
            <w:r w:rsidR="00AB41A3">
              <w:rPr>
                <w:lang w:val="bg-BG"/>
              </w:rPr>
              <w:t>,</w:t>
            </w:r>
          </w:p>
          <w:p w:rsidR="00F74D77" w:rsidRPr="002A4E66" w:rsidRDefault="00AB41A3" w:rsidP="005E0533">
            <w:pPr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</w:t>
            </w:r>
            <w:r w:rsidR="0015395B">
              <w:rPr>
                <w:lang w:val="bg-BG"/>
              </w:rPr>
              <w:t>кл. основен курс по П</w:t>
            </w:r>
            <w:r w:rsidR="00F74D77" w:rsidRPr="002A4E66">
              <w:rPr>
                <w:lang w:val="bg-BG"/>
              </w:rPr>
              <w:t>едиатрия 10 дни</w:t>
            </w:r>
          </w:p>
        </w:tc>
      </w:tr>
      <w:tr w:rsidR="001018B0" w:rsidRPr="002A4E66" w:rsidTr="00A24378">
        <w:tc>
          <w:tcPr>
            <w:tcW w:w="3969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rPr>
                <w:lang w:val="bg-BG"/>
              </w:rPr>
            </w:pPr>
            <w:r w:rsidRPr="002A4E66">
              <w:rPr>
                <w:lang w:val="bg-BG"/>
              </w:rPr>
              <w:t>Заболявания на сърдечно-съдовата система</w:t>
            </w:r>
            <w:r w:rsidR="008E4FED" w:rsidRPr="002A4E66">
              <w:rPr>
                <w:lang w:val="bg-BG"/>
              </w:rPr>
              <w:t>, ревматологи</w:t>
            </w:r>
            <w:r w:rsidR="00470B8B" w:rsidRPr="002A4E66">
              <w:rPr>
                <w:lang w:val="bg-BG"/>
              </w:rPr>
              <w:t>чни заболявания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3 месеца</w:t>
            </w:r>
          </w:p>
        </w:tc>
      </w:tr>
      <w:tr w:rsidR="001018B0" w:rsidRPr="002A4E66" w:rsidTr="00A24378">
        <w:tc>
          <w:tcPr>
            <w:tcW w:w="3969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rPr>
                <w:lang w:val="bg-BG"/>
              </w:rPr>
            </w:pPr>
            <w:r w:rsidRPr="002A4E66">
              <w:rPr>
                <w:lang w:val="bg-BG"/>
              </w:rPr>
              <w:t>Заболявания на отделителната система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2 месеца</w:t>
            </w:r>
          </w:p>
        </w:tc>
      </w:tr>
      <w:tr w:rsidR="001018B0" w:rsidRPr="002A4E66" w:rsidTr="00A24378">
        <w:tc>
          <w:tcPr>
            <w:tcW w:w="3969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rPr>
                <w:lang w:val="bg-BG"/>
              </w:rPr>
            </w:pPr>
            <w:r w:rsidRPr="002A4E66">
              <w:rPr>
                <w:lang w:val="bg-BG"/>
              </w:rPr>
              <w:t>Заболявания на ендокринната система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3 месеца</w:t>
            </w:r>
          </w:p>
        </w:tc>
      </w:tr>
      <w:tr w:rsidR="001018B0" w:rsidRPr="002A4E66" w:rsidTr="00A24378">
        <w:tc>
          <w:tcPr>
            <w:tcW w:w="3969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rPr>
                <w:lang w:val="bg-BG"/>
              </w:rPr>
            </w:pPr>
            <w:r w:rsidRPr="002A4E66">
              <w:rPr>
                <w:lang w:val="bg-BG"/>
              </w:rPr>
              <w:t>Неонатология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1 месец</w:t>
            </w:r>
          </w:p>
        </w:tc>
      </w:tr>
      <w:tr w:rsidR="00565F81" w:rsidRPr="002A4E66" w:rsidTr="008E42A1">
        <w:tc>
          <w:tcPr>
            <w:tcW w:w="3969" w:type="dxa"/>
            <w:shd w:val="clear" w:color="auto" w:fill="auto"/>
            <w:vAlign w:val="center"/>
          </w:tcPr>
          <w:p w:rsidR="00565F81" w:rsidRPr="002A4E66" w:rsidRDefault="00565F81" w:rsidP="005E0533">
            <w:pPr>
              <w:spacing w:line="360" w:lineRule="auto"/>
              <w:rPr>
                <w:lang w:val="bg-BG"/>
              </w:rPr>
            </w:pPr>
            <w:r w:rsidRPr="002A4E66">
              <w:rPr>
                <w:lang w:val="bg-BG"/>
              </w:rPr>
              <w:t xml:space="preserve">Заболявания на храносмилателната </w:t>
            </w:r>
            <w:r w:rsidRPr="002A4E66">
              <w:rPr>
                <w:lang w:val="bg-BG"/>
              </w:rPr>
              <w:lastRenderedPageBreak/>
              <w:t>система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5F81" w:rsidRPr="002A4E66" w:rsidRDefault="00565F81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lastRenderedPageBreak/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65F81" w:rsidRPr="002A4E66" w:rsidRDefault="00565F81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2</w:t>
            </w:r>
            <w:r w:rsidR="00305CD9">
              <w:rPr>
                <w:lang w:val="bg-BG"/>
              </w:rPr>
              <w:t xml:space="preserve"> </w:t>
            </w:r>
            <w:r w:rsidRPr="002A4E66">
              <w:rPr>
                <w:lang w:val="bg-BG"/>
              </w:rPr>
              <w:t>месеца</w:t>
            </w:r>
          </w:p>
        </w:tc>
      </w:tr>
      <w:tr w:rsidR="001018B0" w:rsidRPr="002A4E66" w:rsidTr="00A24378">
        <w:tc>
          <w:tcPr>
            <w:tcW w:w="3969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rPr>
                <w:lang w:val="bg-BG"/>
              </w:rPr>
            </w:pPr>
            <w:r w:rsidRPr="002A4E66">
              <w:rPr>
                <w:lang w:val="bg-BG"/>
              </w:rPr>
              <w:lastRenderedPageBreak/>
              <w:t>Хематология и онкология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2 месеца</w:t>
            </w:r>
          </w:p>
        </w:tc>
      </w:tr>
      <w:tr w:rsidR="001018B0" w:rsidRPr="002A4E66" w:rsidTr="00A24378">
        <w:tc>
          <w:tcPr>
            <w:tcW w:w="3969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rPr>
                <w:lang w:val="bg-BG"/>
              </w:rPr>
            </w:pPr>
            <w:r w:rsidRPr="002A4E66">
              <w:rPr>
                <w:lang w:val="bg-BG"/>
              </w:rPr>
              <w:t>Генетични и метаболитни заболявания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2 месеца</w:t>
            </w:r>
          </w:p>
        </w:tc>
      </w:tr>
      <w:tr w:rsidR="00C024CB" w:rsidRPr="002A4E66" w:rsidTr="00A24378">
        <w:tc>
          <w:tcPr>
            <w:tcW w:w="3969" w:type="dxa"/>
            <w:shd w:val="clear" w:color="auto" w:fill="auto"/>
            <w:vAlign w:val="center"/>
          </w:tcPr>
          <w:p w:rsidR="00C024CB" w:rsidRPr="002A4E66" w:rsidRDefault="00B766AD" w:rsidP="005E0533">
            <w:pPr>
              <w:spacing w:line="360" w:lineRule="auto"/>
              <w:rPr>
                <w:lang w:val="bg-BG"/>
              </w:rPr>
            </w:pPr>
            <w:r w:rsidRPr="002A4E66">
              <w:rPr>
                <w:lang w:val="bg-BG"/>
              </w:rPr>
              <w:t>Детска неврохирургия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24CB" w:rsidRPr="002A4E66" w:rsidRDefault="00C47EAD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1 месец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024CB" w:rsidRPr="002A4E66" w:rsidRDefault="001018B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-</w:t>
            </w:r>
          </w:p>
        </w:tc>
      </w:tr>
      <w:tr w:rsidR="00C024CB" w:rsidRPr="002A4E66" w:rsidTr="00A24378">
        <w:tc>
          <w:tcPr>
            <w:tcW w:w="3969" w:type="dxa"/>
            <w:shd w:val="clear" w:color="auto" w:fill="auto"/>
            <w:vAlign w:val="center"/>
          </w:tcPr>
          <w:p w:rsidR="00C024CB" w:rsidRPr="002A4E66" w:rsidRDefault="00B766AD" w:rsidP="005E0533">
            <w:pPr>
              <w:spacing w:line="360" w:lineRule="auto"/>
              <w:rPr>
                <w:lang w:val="bg-BG"/>
              </w:rPr>
            </w:pPr>
            <w:r w:rsidRPr="002A4E66">
              <w:rPr>
                <w:lang w:val="bg-BG"/>
              </w:rPr>
              <w:t>Детска психиатрия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24CB" w:rsidRPr="002A4E66" w:rsidRDefault="00C024CB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1 месец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024CB" w:rsidRPr="002A4E66" w:rsidRDefault="001018B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-</w:t>
            </w:r>
          </w:p>
        </w:tc>
      </w:tr>
      <w:tr w:rsidR="001018B0" w:rsidRPr="002A4E66" w:rsidTr="00A648F2">
        <w:tc>
          <w:tcPr>
            <w:tcW w:w="3969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rPr>
                <w:lang w:val="bg-BG"/>
              </w:rPr>
            </w:pPr>
            <w:r w:rsidRPr="002A4E66">
              <w:rPr>
                <w:lang w:val="bg-BG"/>
              </w:rPr>
              <w:t>Спешни състояния и интензивно лечение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18B0" w:rsidRPr="002A4E66" w:rsidRDefault="001018B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-</w:t>
            </w:r>
          </w:p>
        </w:tc>
      </w:tr>
      <w:tr w:rsidR="00C024CB" w:rsidRPr="002A4E66" w:rsidTr="00A24378">
        <w:tc>
          <w:tcPr>
            <w:tcW w:w="3969" w:type="dxa"/>
            <w:shd w:val="clear" w:color="auto" w:fill="auto"/>
            <w:vAlign w:val="center"/>
          </w:tcPr>
          <w:p w:rsidR="00C024CB" w:rsidRPr="002A4E66" w:rsidRDefault="00B766AD" w:rsidP="005E0533">
            <w:pPr>
              <w:spacing w:line="360" w:lineRule="auto"/>
              <w:rPr>
                <w:lang w:val="bg-BG"/>
              </w:rPr>
            </w:pPr>
            <w:r w:rsidRPr="002A4E66">
              <w:rPr>
                <w:lang w:val="bg-BG"/>
              </w:rPr>
              <w:t>Неврология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24CB" w:rsidRPr="002A4E66" w:rsidRDefault="00C024CB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3 месеца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024CB" w:rsidRPr="002A4E66" w:rsidRDefault="00C024CB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-</w:t>
            </w:r>
          </w:p>
        </w:tc>
      </w:tr>
      <w:tr w:rsidR="00C024CB" w:rsidRPr="002A4E66" w:rsidTr="00A24378">
        <w:tc>
          <w:tcPr>
            <w:tcW w:w="3969" w:type="dxa"/>
            <w:shd w:val="clear" w:color="auto" w:fill="auto"/>
            <w:vAlign w:val="center"/>
          </w:tcPr>
          <w:p w:rsidR="00C024CB" w:rsidRPr="002A4E66" w:rsidRDefault="00B766AD" w:rsidP="005E0533">
            <w:pPr>
              <w:spacing w:line="360" w:lineRule="auto"/>
              <w:rPr>
                <w:lang w:val="bg-BG"/>
              </w:rPr>
            </w:pPr>
            <w:r w:rsidRPr="002A4E66">
              <w:rPr>
                <w:lang w:val="bg-BG"/>
              </w:rPr>
              <w:t>Детска неврология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3300E" w:rsidRDefault="007D6586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1</w:t>
            </w:r>
            <w:r w:rsidR="00BE16C3" w:rsidRPr="002A4E66">
              <w:rPr>
                <w:lang w:val="bg-BG"/>
              </w:rPr>
              <w:t>7</w:t>
            </w:r>
            <w:r w:rsidR="00F74D77" w:rsidRPr="002A4E66">
              <w:rPr>
                <w:lang w:val="bg-BG"/>
              </w:rPr>
              <w:t xml:space="preserve"> </w:t>
            </w:r>
            <w:r w:rsidR="00C024CB" w:rsidRPr="002A4E66">
              <w:rPr>
                <w:lang w:val="bg-BG"/>
              </w:rPr>
              <w:t xml:space="preserve">месеца, </w:t>
            </w:r>
          </w:p>
          <w:p w:rsidR="00C024CB" w:rsidRPr="002A4E66" w:rsidRDefault="00C024CB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вкл. основен курс 10 дни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024CB" w:rsidRPr="002A4E66" w:rsidRDefault="001018B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6</w:t>
            </w:r>
            <w:r w:rsidR="00C024CB" w:rsidRPr="002A4E66">
              <w:rPr>
                <w:lang w:val="bg-BG"/>
              </w:rPr>
              <w:t xml:space="preserve"> месеца</w:t>
            </w:r>
            <w:r w:rsidR="00422553">
              <w:rPr>
                <w:lang w:val="bg-BG"/>
              </w:rPr>
              <w:t>,</w:t>
            </w:r>
            <w:r w:rsidR="0023300E">
              <w:rPr>
                <w:lang w:val="bg-BG"/>
              </w:rPr>
              <w:t xml:space="preserve"> </w:t>
            </w:r>
          </w:p>
          <w:p w:rsidR="00F74D77" w:rsidRPr="002A4E66" w:rsidRDefault="00422553" w:rsidP="00F74D77">
            <w:pPr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</w:t>
            </w:r>
            <w:r w:rsidR="00F74D77" w:rsidRPr="002A4E66">
              <w:rPr>
                <w:lang w:val="bg-BG"/>
              </w:rPr>
              <w:t>кл. основен курс 10 дни</w:t>
            </w:r>
          </w:p>
        </w:tc>
      </w:tr>
      <w:tr w:rsidR="008E5FCB" w:rsidRPr="002A4E66" w:rsidTr="00A24378">
        <w:tc>
          <w:tcPr>
            <w:tcW w:w="3969" w:type="dxa"/>
            <w:shd w:val="clear" w:color="auto" w:fill="auto"/>
            <w:vAlign w:val="center"/>
          </w:tcPr>
          <w:p w:rsidR="008E5FCB" w:rsidRPr="002A4E66" w:rsidRDefault="008E5FCB" w:rsidP="005E0533">
            <w:pPr>
              <w:spacing w:line="360" w:lineRule="auto"/>
              <w:rPr>
                <w:lang w:val="bg-BG"/>
              </w:rPr>
            </w:pPr>
            <w:r w:rsidRPr="002A4E66">
              <w:rPr>
                <w:lang w:val="bg-BG"/>
              </w:rPr>
              <w:t>ЕЕГ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E5FCB" w:rsidRPr="002A4E66" w:rsidRDefault="0081295C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1 месец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E5FCB" w:rsidRPr="002A4E66" w:rsidRDefault="001018B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-</w:t>
            </w:r>
          </w:p>
        </w:tc>
      </w:tr>
      <w:tr w:rsidR="00FE6230" w:rsidRPr="002A4E66" w:rsidTr="00A24378">
        <w:tc>
          <w:tcPr>
            <w:tcW w:w="3969" w:type="dxa"/>
            <w:shd w:val="clear" w:color="auto" w:fill="auto"/>
            <w:vAlign w:val="center"/>
          </w:tcPr>
          <w:p w:rsidR="00FE6230" w:rsidRPr="002A4E66" w:rsidRDefault="00FE6230" w:rsidP="005E0533">
            <w:pPr>
              <w:spacing w:line="360" w:lineRule="auto"/>
              <w:rPr>
                <w:lang w:val="bg-BG"/>
              </w:rPr>
            </w:pPr>
            <w:r w:rsidRPr="002A4E66">
              <w:rPr>
                <w:lang w:val="bg-BG"/>
              </w:rPr>
              <w:t>ЕМГ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E6230" w:rsidRPr="002A4E66" w:rsidRDefault="00FE623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15 дни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6230" w:rsidRPr="002A4E66" w:rsidRDefault="001018B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-</w:t>
            </w:r>
          </w:p>
        </w:tc>
      </w:tr>
      <w:tr w:rsidR="00FE6230" w:rsidRPr="002A4E66" w:rsidTr="00A24378">
        <w:tc>
          <w:tcPr>
            <w:tcW w:w="3969" w:type="dxa"/>
            <w:shd w:val="clear" w:color="auto" w:fill="auto"/>
            <w:vAlign w:val="center"/>
          </w:tcPr>
          <w:p w:rsidR="00FE6230" w:rsidRPr="002A4E66" w:rsidRDefault="00B766AD" w:rsidP="005E0533">
            <w:pPr>
              <w:spacing w:line="360" w:lineRule="auto"/>
              <w:rPr>
                <w:b/>
                <w:lang w:val="bg-BG"/>
              </w:rPr>
            </w:pPr>
            <w:r w:rsidRPr="002A4E66">
              <w:rPr>
                <w:lang w:val="bg-BG"/>
              </w:rPr>
              <w:t>Доплерова сонография, ТФЕ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E6230" w:rsidRPr="002A4E66" w:rsidRDefault="00FE623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15 дни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6230" w:rsidRPr="002A4E66" w:rsidRDefault="001018B0" w:rsidP="005E0533">
            <w:pPr>
              <w:spacing w:line="360" w:lineRule="auto"/>
              <w:jc w:val="center"/>
              <w:rPr>
                <w:lang w:val="bg-BG"/>
              </w:rPr>
            </w:pPr>
            <w:r w:rsidRPr="002A4E66">
              <w:rPr>
                <w:lang w:val="bg-BG"/>
              </w:rPr>
              <w:t>-</w:t>
            </w:r>
          </w:p>
        </w:tc>
      </w:tr>
      <w:tr w:rsidR="00752F18" w:rsidRPr="002A4E66" w:rsidTr="00A24378">
        <w:tc>
          <w:tcPr>
            <w:tcW w:w="3969" w:type="dxa"/>
            <w:shd w:val="clear" w:color="auto" w:fill="auto"/>
            <w:vAlign w:val="center"/>
          </w:tcPr>
          <w:p w:rsidR="00752F18" w:rsidRPr="002A4E66" w:rsidRDefault="00752F18" w:rsidP="005E0533">
            <w:pPr>
              <w:spacing w:line="360" w:lineRule="auto"/>
              <w:rPr>
                <w:b/>
                <w:lang w:val="bg-BG"/>
              </w:rPr>
            </w:pPr>
            <w:r w:rsidRPr="002A4E66">
              <w:rPr>
                <w:b/>
                <w:lang w:val="bg-BG"/>
              </w:rPr>
              <w:t>Общ срок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2F18" w:rsidRPr="002A4E66" w:rsidRDefault="008D4F6F" w:rsidP="005E0533">
            <w:pPr>
              <w:pStyle w:val="BodyTextIndent2"/>
              <w:ind w:firstLine="0"/>
              <w:jc w:val="center"/>
            </w:pPr>
            <w:r w:rsidRPr="002A4E66">
              <w:t>2 години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2F18" w:rsidRPr="002A4E66" w:rsidRDefault="008D4F6F" w:rsidP="005E0533">
            <w:pPr>
              <w:pStyle w:val="BodyTextIndent2"/>
              <w:ind w:firstLine="0"/>
              <w:jc w:val="center"/>
            </w:pPr>
            <w:r w:rsidRPr="002A4E66">
              <w:t>2 години</w:t>
            </w:r>
          </w:p>
        </w:tc>
      </w:tr>
    </w:tbl>
    <w:p w:rsidR="00836A82" w:rsidRPr="002A4E66" w:rsidRDefault="00836A82" w:rsidP="005E0533">
      <w:pPr>
        <w:pStyle w:val="BodyTextIndent2"/>
        <w:ind w:firstLine="567"/>
        <w:jc w:val="both"/>
        <w:rPr>
          <w:b w:val="0"/>
        </w:rPr>
      </w:pPr>
    </w:p>
    <w:p w:rsidR="002F362B" w:rsidRPr="002A4E66" w:rsidRDefault="002F362B" w:rsidP="005E0533">
      <w:pPr>
        <w:pStyle w:val="BodyTextIndent2"/>
        <w:ind w:firstLine="567"/>
        <w:jc w:val="both"/>
        <w:rPr>
          <w:b w:val="0"/>
        </w:rPr>
      </w:pPr>
      <w:r w:rsidRPr="002A4E66">
        <w:rPr>
          <w:b w:val="0"/>
        </w:rPr>
        <w:t xml:space="preserve">На лекарите със </w:t>
      </w:r>
      <w:r w:rsidR="00B24C01" w:rsidRPr="002A4E66">
        <w:rPr>
          <w:b w:val="0"/>
        </w:rPr>
        <w:t xml:space="preserve">специалност </w:t>
      </w:r>
      <w:r w:rsidRPr="002A4E66">
        <w:t>Педиатрия</w:t>
      </w:r>
      <w:r w:rsidRPr="002A4E66">
        <w:rPr>
          <w:b w:val="0"/>
        </w:rPr>
        <w:t xml:space="preserve"> се признават</w:t>
      </w:r>
      <w:r w:rsidR="004B3C96" w:rsidRPr="002A4E66">
        <w:rPr>
          <w:b w:val="0"/>
        </w:rPr>
        <w:t xml:space="preserve"> изучените</w:t>
      </w:r>
      <w:r w:rsidRPr="002A4E66">
        <w:rPr>
          <w:b w:val="0"/>
        </w:rPr>
        <w:t xml:space="preserve"> модули по обща педиатрия </w:t>
      </w:r>
      <w:r w:rsidR="007D6586" w:rsidRPr="002A4E66">
        <w:rPr>
          <w:b w:val="0"/>
        </w:rPr>
        <w:t xml:space="preserve">(общо </w:t>
      </w:r>
      <w:r w:rsidR="008F1BCA" w:rsidRPr="002A4E66">
        <w:rPr>
          <w:b w:val="0"/>
        </w:rPr>
        <w:t>24</w:t>
      </w:r>
      <w:r w:rsidR="007D6586" w:rsidRPr="002A4E66">
        <w:rPr>
          <w:b w:val="0"/>
        </w:rPr>
        <w:t xml:space="preserve"> месеца</w:t>
      </w:r>
      <w:r w:rsidR="000765AB">
        <w:rPr>
          <w:b w:val="0"/>
        </w:rPr>
        <w:t>)</w:t>
      </w:r>
      <w:r w:rsidR="00AD4158" w:rsidRPr="002A4E66">
        <w:rPr>
          <w:b w:val="0"/>
        </w:rPr>
        <w:t>, включващи Заб</w:t>
      </w:r>
      <w:r w:rsidR="0081295C" w:rsidRPr="002A4E66">
        <w:rPr>
          <w:b w:val="0"/>
        </w:rPr>
        <w:t>олявания на дихателната система</w:t>
      </w:r>
      <w:r w:rsidR="00AD4158" w:rsidRPr="002A4E66">
        <w:rPr>
          <w:b w:val="0"/>
        </w:rPr>
        <w:t xml:space="preserve">, Заболявания на сърдечно-съдовата система, Заболявания на отделителната система, </w:t>
      </w:r>
      <w:r w:rsidR="002F5C0C" w:rsidRPr="002A4E66">
        <w:rPr>
          <w:b w:val="0"/>
        </w:rPr>
        <w:t>З</w:t>
      </w:r>
      <w:r w:rsidR="00AD4158" w:rsidRPr="002A4E66">
        <w:rPr>
          <w:b w:val="0"/>
        </w:rPr>
        <w:t>аболяван</w:t>
      </w:r>
      <w:r w:rsidR="0081295C" w:rsidRPr="002A4E66">
        <w:rPr>
          <w:b w:val="0"/>
        </w:rPr>
        <w:t>ия на храносмилателната система,</w:t>
      </w:r>
      <w:r w:rsidR="00AD4158" w:rsidRPr="002A4E66">
        <w:rPr>
          <w:b w:val="0"/>
        </w:rPr>
        <w:t xml:space="preserve"> Заболявания на ендокринната система, Неонатология, Хематология и онкология, Генетични и метаболитни заболявания, Спешни</w:t>
      </w:r>
      <w:r w:rsidR="0081295C" w:rsidRPr="002A4E66">
        <w:rPr>
          <w:b w:val="0"/>
        </w:rPr>
        <w:t xml:space="preserve"> състояния и интензивно лечение</w:t>
      </w:r>
      <w:r w:rsidR="00821ECD" w:rsidRPr="002A4E66">
        <w:rPr>
          <w:b w:val="0"/>
        </w:rPr>
        <w:t xml:space="preserve">, </w:t>
      </w:r>
      <w:r w:rsidR="006C21AF" w:rsidRPr="002A4E66">
        <w:rPr>
          <w:b w:val="0"/>
        </w:rPr>
        <w:t xml:space="preserve">Детска психиатрия 1 месец, </w:t>
      </w:r>
      <w:r w:rsidR="00C4210A">
        <w:rPr>
          <w:b w:val="0"/>
        </w:rPr>
        <w:t>Д</w:t>
      </w:r>
      <w:r w:rsidR="00821ECD" w:rsidRPr="002A4E66">
        <w:rPr>
          <w:b w:val="0"/>
        </w:rPr>
        <w:t xml:space="preserve">етска неврология </w:t>
      </w:r>
      <w:r w:rsidR="00F74D77" w:rsidRPr="002A4E66">
        <w:rPr>
          <w:b w:val="0"/>
        </w:rPr>
        <w:t>2</w:t>
      </w:r>
      <w:r w:rsidR="00821ECD" w:rsidRPr="002A4E66">
        <w:rPr>
          <w:b w:val="0"/>
        </w:rPr>
        <w:t xml:space="preserve"> месеца</w:t>
      </w:r>
      <w:r w:rsidR="00BE16C3" w:rsidRPr="002A4E66">
        <w:rPr>
          <w:b w:val="0"/>
        </w:rPr>
        <w:t xml:space="preserve">. </w:t>
      </w:r>
      <w:r w:rsidR="009C723E" w:rsidRPr="002A4E66">
        <w:rPr>
          <w:b w:val="0"/>
        </w:rPr>
        <w:t xml:space="preserve">Лекарите със специалност </w:t>
      </w:r>
      <w:r w:rsidR="009C723E" w:rsidRPr="00AC25B4">
        <w:rPr>
          <w:b w:val="0"/>
        </w:rPr>
        <w:t>Педиат</w:t>
      </w:r>
      <w:r w:rsidR="00791670" w:rsidRPr="00AC25B4">
        <w:rPr>
          <w:b w:val="0"/>
        </w:rPr>
        <w:t>рия</w:t>
      </w:r>
      <w:r w:rsidR="00AC25B4">
        <w:t xml:space="preserve"> </w:t>
      </w:r>
      <w:r w:rsidRPr="002A4E66">
        <w:rPr>
          <w:b w:val="0"/>
        </w:rPr>
        <w:t>се обучават</w:t>
      </w:r>
      <w:r w:rsidR="00F74D77" w:rsidRPr="002A4E66">
        <w:rPr>
          <w:b w:val="0"/>
        </w:rPr>
        <w:t xml:space="preserve"> </w:t>
      </w:r>
      <w:r w:rsidR="00D506E0" w:rsidRPr="002A4E66">
        <w:rPr>
          <w:b w:val="0"/>
        </w:rPr>
        <w:t xml:space="preserve">по Детска неврология </w:t>
      </w:r>
      <w:r w:rsidR="00B77099" w:rsidRPr="002A4E66">
        <w:rPr>
          <w:b w:val="0"/>
        </w:rPr>
        <w:t xml:space="preserve">общо </w:t>
      </w:r>
      <w:r w:rsidR="0081295C" w:rsidRPr="002A4E66">
        <w:rPr>
          <w:b w:val="0"/>
        </w:rPr>
        <w:t>24 месеца</w:t>
      </w:r>
      <w:r w:rsidR="00F74D77" w:rsidRPr="002A4E66">
        <w:rPr>
          <w:b w:val="0"/>
        </w:rPr>
        <w:t xml:space="preserve"> </w:t>
      </w:r>
      <w:r w:rsidR="006A4542" w:rsidRPr="002A4E66">
        <w:rPr>
          <w:b w:val="0"/>
        </w:rPr>
        <w:t xml:space="preserve">(2 години) </w:t>
      </w:r>
      <w:r w:rsidR="001F734C" w:rsidRPr="002A4E66">
        <w:rPr>
          <w:b w:val="0"/>
        </w:rPr>
        <w:t xml:space="preserve">съгласно </w:t>
      </w:r>
      <w:r w:rsidR="001F734C" w:rsidRPr="00DD4CCC">
        <w:rPr>
          <w:b w:val="0"/>
        </w:rPr>
        <w:t>Таблица 2</w:t>
      </w:r>
      <w:r w:rsidR="001F734C" w:rsidRPr="002A4E66">
        <w:t xml:space="preserve"> </w:t>
      </w:r>
      <w:r w:rsidR="00791697" w:rsidRPr="002A4E66">
        <w:rPr>
          <w:b w:val="0"/>
        </w:rPr>
        <w:t xml:space="preserve">– </w:t>
      </w:r>
      <w:r w:rsidRPr="002A4E66">
        <w:rPr>
          <w:b w:val="0"/>
        </w:rPr>
        <w:t>съответно</w:t>
      </w:r>
      <w:r w:rsidR="001D5439">
        <w:rPr>
          <w:b w:val="0"/>
        </w:rPr>
        <w:t xml:space="preserve"> </w:t>
      </w:r>
      <w:r w:rsidR="0081295C" w:rsidRPr="002A4E66">
        <w:rPr>
          <w:b w:val="0"/>
        </w:rPr>
        <w:t xml:space="preserve">по </w:t>
      </w:r>
      <w:r w:rsidR="00B830DD" w:rsidRPr="002A4E66">
        <w:rPr>
          <w:b w:val="0"/>
        </w:rPr>
        <w:t xml:space="preserve">модул </w:t>
      </w:r>
      <w:r w:rsidR="00F83A78" w:rsidRPr="002A4E66">
        <w:rPr>
          <w:b w:val="0"/>
        </w:rPr>
        <w:t>Д</w:t>
      </w:r>
      <w:r w:rsidR="0081295C" w:rsidRPr="002A4E66">
        <w:rPr>
          <w:b w:val="0"/>
        </w:rPr>
        <w:t>етска неврология (1</w:t>
      </w:r>
      <w:r w:rsidR="00BE16C3" w:rsidRPr="002A4E66">
        <w:rPr>
          <w:b w:val="0"/>
        </w:rPr>
        <w:t>7</w:t>
      </w:r>
      <w:r w:rsidR="0081295C" w:rsidRPr="002A4E66">
        <w:rPr>
          <w:b w:val="0"/>
        </w:rPr>
        <w:t xml:space="preserve"> месеца), </w:t>
      </w:r>
      <w:r w:rsidR="009A15ED" w:rsidRPr="002A4E66">
        <w:rPr>
          <w:b w:val="0"/>
        </w:rPr>
        <w:t>Н</w:t>
      </w:r>
      <w:r w:rsidR="0081295C" w:rsidRPr="002A4E66">
        <w:rPr>
          <w:b w:val="0"/>
        </w:rPr>
        <w:t>еврология (3 месеца)</w:t>
      </w:r>
      <w:r w:rsidR="00D202CB" w:rsidRPr="002A4E66">
        <w:rPr>
          <w:b w:val="0"/>
        </w:rPr>
        <w:t xml:space="preserve">, </w:t>
      </w:r>
      <w:r w:rsidR="00720642" w:rsidRPr="002A4E66">
        <w:rPr>
          <w:b w:val="0"/>
        </w:rPr>
        <w:t>Д</w:t>
      </w:r>
      <w:r w:rsidR="00D202CB" w:rsidRPr="002A4E66">
        <w:rPr>
          <w:b w:val="0"/>
        </w:rPr>
        <w:t>етска психиатрия (1 месец)</w:t>
      </w:r>
      <w:r w:rsidR="00CC1878" w:rsidRPr="002A4E66">
        <w:rPr>
          <w:b w:val="0"/>
        </w:rPr>
        <w:t xml:space="preserve">, </w:t>
      </w:r>
      <w:r w:rsidR="00493527" w:rsidRPr="002A4E66">
        <w:rPr>
          <w:b w:val="0"/>
        </w:rPr>
        <w:t>Д</w:t>
      </w:r>
      <w:r w:rsidR="00CC1878" w:rsidRPr="002A4E66">
        <w:rPr>
          <w:b w:val="0"/>
        </w:rPr>
        <w:t>етска неврохирургия (1 месец)</w:t>
      </w:r>
      <w:r w:rsidR="0081295C" w:rsidRPr="002A4E66">
        <w:rPr>
          <w:b w:val="0"/>
        </w:rPr>
        <w:t xml:space="preserve"> и високоспециализирани методи на изследване в неврологията </w:t>
      </w:r>
      <w:r w:rsidR="00E30B78" w:rsidRPr="002A4E66">
        <w:rPr>
          <w:b w:val="0"/>
        </w:rPr>
        <w:t>– ЕЕГ, ЕМГ, доплерова сонография,</w:t>
      </w:r>
      <w:r w:rsidR="0018378E">
        <w:rPr>
          <w:b w:val="0"/>
        </w:rPr>
        <w:t xml:space="preserve"> </w:t>
      </w:r>
      <w:r w:rsidR="00E30B78" w:rsidRPr="002A4E66">
        <w:rPr>
          <w:b w:val="0"/>
        </w:rPr>
        <w:t xml:space="preserve">ТФЕ </w:t>
      </w:r>
      <w:r w:rsidR="0081295C" w:rsidRPr="002A4E66">
        <w:rPr>
          <w:b w:val="0"/>
        </w:rPr>
        <w:t>(</w:t>
      </w:r>
      <w:r w:rsidR="007A70E8" w:rsidRPr="002A4E66">
        <w:rPr>
          <w:b w:val="0"/>
        </w:rPr>
        <w:t xml:space="preserve">общо </w:t>
      </w:r>
      <w:r w:rsidR="0081295C" w:rsidRPr="002A4E66">
        <w:rPr>
          <w:b w:val="0"/>
        </w:rPr>
        <w:t>2 месеца)</w:t>
      </w:r>
      <w:r w:rsidRPr="002A4E66">
        <w:rPr>
          <w:b w:val="0"/>
        </w:rPr>
        <w:t>.</w:t>
      </w:r>
    </w:p>
    <w:p w:rsidR="002F362B" w:rsidRPr="002A4E66" w:rsidRDefault="002F362B" w:rsidP="005E0533">
      <w:pPr>
        <w:pStyle w:val="BodyTextIndent2"/>
        <w:ind w:firstLine="567"/>
        <w:jc w:val="both"/>
        <w:rPr>
          <w:b w:val="0"/>
        </w:rPr>
      </w:pPr>
      <w:r w:rsidRPr="002A4E66">
        <w:rPr>
          <w:b w:val="0"/>
        </w:rPr>
        <w:t xml:space="preserve">На лекарите със специалност </w:t>
      </w:r>
      <w:r w:rsidR="00F74E61" w:rsidRPr="002A4E66">
        <w:t>Не</w:t>
      </w:r>
      <w:r w:rsidRPr="002A4E66">
        <w:t>р</w:t>
      </w:r>
      <w:r w:rsidR="00F74E61" w:rsidRPr="002A4E66">
        <w:t>вни болести</w:t>
      </w:r>
      <w:r w:rsidRPr="002A4E66">
        <w:rPr>
          <w:b w:val="0"/>
        </w:rPr>
        <w:t xml:space="preserve"> се признават</w:t>
      </w:r>
      <w:r w:rsidR="004B3C96" w:rsidRPr="002A4E66">
        <w:rPr>
          <w:b w:val="0"/>
        </w:rPr>
        <w:t xml:space="preserve"> изучените</w:t>
      </w:r>
      <w:r w:rsidRPr="002A4E66">
        <w:rPr>
          <w:b w:val="0"/>
        </w:rPr>
        <w:t xml:space="preserve"> модулите по </w:t>
      </w:r>
      <w:r w:rsidR="004B3C96" w:rsidRPr="002A4E66">
        <w:rPr>
          <w:b w:val="0"/>
        </w:rPr>
        <w:t>неврология  (общо 2</w:t>
      </w:r>
      <w:r w:rsidR="008F1BCA" w:rsidRPr="002A4E66">
        <w:rPr>
          <w:b w:val="0"/>
        </w:rPr>
        <w:t>4</w:t>
      </w:r>
      <w:r w:rsidR="004B3C96" w:rsidRPr="002A4E66">
        <w:rPr>
          <w:b w:val="0"/>
        </w:rPr>
        <w:t xml:space="preserve"> месеца</w:t>
      </w:r>
      <w:r w:rsidR="00F20820">
        <w:rPr>
          <w:b w:val="0"/>
        </w:rPr>
        <w:t>)</w:t>
      </w:r>
      <w:r w:rsidR="004B3C96" w:rsidRPr="002A4E66">
        <w:rPr>
          <w:b w:val="0"/>
        </w:rPr>
        <w:t xml:space="preserve">, включващи </w:t>
      </w:r>
      <w:r w:rsidR="00DA7DFD" w:rsidRPr="002A4E66">
        <w:rPr>
          <w:b w:val="0"/>
        </w:rPr>
        <w:t>Н</w:t>
      </w:r>
      <w:r w:rsidRPr="002A4E66">
        <w:rPr>
          <w:b w:val="0"/>
        </w:rPr>
        <w:t>евро</w:t>
      </w:r>
      <w:r w:rsidR="0081295C" w:rsidRPr="002A4E66">
        <w:rPr>
          <w:b w:val="0"/>
        </w:rPr>
        <w:t>логия</w:t>
      </w:r>
      <w:r w:rsidR="00E82E9E" w:rsidRPr="002A4E66">
        <w:rPr>
          <w:b w:val="0"/>
        </w:rPr>
        <w:t xml:space="preserve"> (обща неврология,</w:t>
      </w:r>
      <w:r w:rsidR="00F451B1" w:rsidRPr="002A4E66">
        <w:rPr>
          <w:b w:val="0"/>
        </w:rPr>
        <w:t xml:space="preserve"> специална неврология</w:t>
      </w:r>
      <w:r w:rsidR="00E82E9E" w:rsidRPr="002A4E66">
        <w:rPr>
          <w:b w:val="0"/>
        </w:rPr>
        <w:t xml:space="preserve"> с основните неврологични заболявания</w:t>
      </w:r>
      <w:r w:rsidR="004B3C96" w:rsidRPr="002A4E66">
        <w:rPr>
          <w:b w:val="0"/>
        </w:rPr>
        <w:t>,</w:t>
      </w:r>
      <w:r w:rsidR="00E82E9E" w:rsidRPr="002A4E66">
        <w:rPr>
          <w:b w:val="0"/>
        </w:rPr>
        <w:t xml:space="preserve"> методи на изследвания), с</w:t>
      </w:r>
      <w:r w:rsidR="00404A05" w:rsidRPr="002A4E66">
        <w:rPr>
          <w:b w:val="0"/>
        </w:rPr>
        <w:t>пешни</w:t>
      </w:r>
      <w:r w:rsidR="00E82E9E" w:rsidRPr="002A4E66">
        <w:rPr>
          <w:b w:val="0"/>
        </w:rPr>
        <w:t xml:space="preserve"> </w:t>
      </w:r>
      <w:r w:rsidR="00404A05" w:rsidRPr="002A4E66">
        <w:rPr>
          <w:b w:val="0"/>
        </w:rPr>
        <w:t xml:space="preserve">състояния </w:t>
      </w:r>
      <w:r w:rsidR="00E82E9E" w:rsidRPr="002A4E66">
        <w:rPr>
          <w:b w:val="0"/>
        </w:rPr>
        <w:t xml:space="preserve"> и интензивно лечение,</w:t>
      </w:r>
      <w:r w:rsidR="00404A05" w:rsidRPr="002A4E66">
        <w:rPr>
          <w:b w:val="0"/>
        </w:rPr>
        <w:t xml:space="preserve"> </w:t>
      </w:r>
      <w:r w:rsidR="00E82E9E" w:rsidRPr="002A4E66">
        <w:rPr>
          <w:b w:val="0"/>
        </w:rPr>
        <w:t>д</w:t>
      </w:r>
      <w:r w:rsidR="004B3C96" w:rsidRPr="002A4E66">
        <w:rPr>
          <w:b w:val="0"/>
        </w:rPr>
        <w:t>етска неврология</w:t>
      </w:r>
      <w:r w:rsidR="00D22B0D">
        <w:rPr>
          <w:b w:val="0"/>
        </w:rPr>
        <w:t xml:space="preserve"> </w:t>
      </w:r>
      <w:r w:rsidR="00E82E9E" w:rsidRPr="002A4E66">
        <w:rPr>
          <w:b w:val="0"/>
        </w:rPr>
        <w:t>(</w:t>
      </w:r>
      <w:r w:rsidR="00F451B1" w:rsidRPr="002A4E66">
        <w:rPr>
          <w:b w:val="0"/>
        </w:rPr>
        <w:t>3</w:t>
      </w:r>
      <w:r w:rsidR="00327813" w:rsidRPr="002A4E66">
        <w:rPr>
          <w:b w:val="0"/>
        </w:rPr>
        <w:t xml:space="preserve"> месеца</w:t>
      </w:r>
      <w:r w:rsidR="00E82E9E" w:rsidRPr="002A4E66">
        <w:rPr>
          <w:b w:val="0"/>
        </w:rPr>
        <w:t>)</w:t>
      </w:r>
      <w:r w:rsidR="004B3C96" w:rsidRPr="002A4E66">
        <w:rPr>
          <w:b w:val="0"/>
        </w:rPr>
        <w:t>, спешна неврология</w:t>
      </w:r>
      <w:r w:rsidR="00132B56">
        <w:rPr>
          <w:b w:val="0"/>
        </w:rPr>
        <w:t xml:space="preserve"> </w:t>
      </w:r>
      <w:r w:rsidR="00E82E9E" w:rsidRPr="002A4E66">
        <w:rPr>
          <w:b w:val="0"/>
        </w:rPr>
        <w:t>(</w:t>
      </w:r>
      <w:r w:rsidR="00F451B1" w:rsidRPr="002A4E66">
        <w:rPr>
          <w:b w:val="0"/>
        </w:rPr>
        <w:t>2</w:t>
      </w:r>
      <w:r w:rsidR="0093532B" w:rsidRPr="002A4E66">
        <w:rPr>
          <w:b w:val="0"/>
        </w:rPr>
        <w:t xml:space="preserve"> месец</w:t>
      </w:r>
      <w:r w:rsidR="00F451B1" w:rsidRPr="002A4E66">
        <w:rPr>
          <w:b w:val="0"/>
        </w:rPr>
        <w:t>а</w:t>
      </w:r>
      <w:r w:rsidR="00E82E9E" w:rsidRPr="002A4E66">
        <w:rPr>
          <w:b w:val="0"/>
        </w:rPr>
        <w:t>)</w:t>
      </w:r>
      <w:r w:rsidRPr="002A4E66">
        <w:rPr>
          <w:b w:val="0"/>
        </w:rPr>
        <w:t xml:space="preserve">, </w:t>
      </w:r>
      <w:r w:rsidR="001018B0" w:rsidRPr="002A4E66">
        <w:rPr>
          <w:b w:val="0"/>
        </w:rPr>
        <w:t>д</w:t>
      </w:r>
      <w:r w:rsidR="0081295C" w:rsidRPr="002A4E66">
        <w:rPr>
          <w:b w:val="0"/>
        </w:rPr>
        <w:t>етска психиатрия</w:t>
      </w:r>
      <w:r w:rsidR="00404A05" w:rsidRPr="002A4E66">
        <w:rPr>
          <w:b w:val="0"/>
        </w:rPr>
        <w:t xml:space="preserve"> </w:t>
      </w:r>
      <w:r w:rsidR="00E82E9E" w:rsidRPr="002A4E66">
        <w:rPr>
          <w:b w:val="0"/>
        </w:rPr>
        <w:t>(</w:t>
      </w:r>
      <w:r w:rsidR="00F451B1" w:rsidRPr="002A4E66">
        <w:rPr>
          <w:b w:val="0"/>
        </w:rPr>
        <w:t>2</w:t>
      </w:r>
      <w:r w:rsidR="006431CA" w:rsidRPr="002A4E66">
        <w:rPr>
          <w:b w:val="0"/>
        </w:rPr>
        <w:t xml:space="preserve"> месец</w:t>
      </w:r>
      <w:r w:rsidR="00F451B1" w:rsidRPr="002A4E66">
        <w:rPr>
          <w:b w:val="0"/>
        </w:rPr>
        <w:t>а</w:t>
      </w:r>
      <w:r w:rsidR="00E82E9E" w:rsidRPr="002A4E66">
        <w:rPr>
          <w:b w:val="0"/>
        </w:rPr>
        <w:t>)</w:t>
      </w:r>
      <w:r w:rsidR="00F451B1" w:rsidRPr="002A4E66">
        <w:rPr>
          <w:b w:val="0"/>
        </w:rPr>
        <w:t xml:space="preserve">, детска неврохирургия </w:t>
      </w:r>
      <w:r w:rsidR="00E82E9E" w:rsidRPr="002A4E66">
        <w:rPr>
          <w:b w:val="0"/>
        </w:rPr>
        <w:t>(</w:t>
      </w:r>
      <w:r w:rsidR="00F451B1" w:rsidRPr="002A4E66">
        <w:rPr>
          <w:b w:val="0"/>
        </w:rPr>
        <w:t>1 месец</w:t>
      </w:r>
      <w:r w:rsidR="00E82E9E" w:rsidRPr="002A4E66">
        <w:rPr>
          <w:b w:val="0"/>
        </w:rPr>
        <w:t>)</w:t>
      </w:r>
      <w:r w:rsidR="00F451B1" w:rsidRPr="002A4E66">
        <w:rPr>
          <w:b w:val="0"/>
        </w:rPr>
        <w:t xml:space="preserve">, методи на изследване </w:t>
      </w:r>
      <w:r w:rsidR="006D5C11">
        <w:rPr>
          <w:b w:val="0"/>
        </w:rPr>
        <w:t>–</w:t>
      </w:r>
      <w:r w:rsidR="00F451B1" w:rsidRPr="002A4E66">
        <w:rPr>
          <w:b w:val="0"/>
        </w:rPr>
        <w:t xml:space="preserve"> ЕЕГ</w:t>
      </w:r>
      <w:r w:rsidR="00E82E9E" w:rsidRPr="002A4E66">
        <w:rPr>
          <w:b w:val="0"/>
        </w:rPr>
        <w:t>, ЕМГ</w:t>
      </w:r>
      <w:r w:rsidR="00F451B1" w:rsidRPr="002A4E66">
        <w:rPr>
          <w:b w:val="0"/>
        </w:rPr>
        <w:t>, доплерова сонография</w:t>
      </w:r>
      <w:r w:rsidR="004B3C96" w:rsidRPr="002A4E66">
        <w:rPr>
          <w:b w:val="0"/>
        </w:rPr>
        <w:t>.</w:t>
      </w:r>
      <w:r w:rsidR="00531B54">
        <w:rPr>
          <w:b w:val="0"/>
        </w:rPr>
        <w:t xml:space="preserve"> </w:t>
      </w:r>
      <w:r w:rsidR="00BA4D6D" w:rsidRPr="002A4E66">
        <w:rPr>
          <w:b w:val="0"/>
        </w:rPr>
        <w:t xml:space="preserve">Лекарите с придобита специалност </w:t>
      </w:r>
      <w:r w:rsidR="000A21DB" w:rsidRPr="002A4E66">
        <w:rPr>
          <w:b w:val="0"/>
        </w:rPr>
        <w:t>Нервни болести</w:t>
      </w:r>
      <w:r w:rsidR="00531B54">
        <w:rPr>
          <w:b w:val="0"/>
        </w:rPr>
        <w:t xml:space="preserve"> </w:t>
      </w:r>
      <w:r w:rsidR="00BA4D6D" w:rsidRPr="002A4E66">
        <w:rPr>
          <w:b w:val="0"/>
        </w:rPr>
        <w:t xml:space="preserve">се </w:t>
      </w:r>
      <w:r w:rsidRPr="002A4E66">
        <w:rPr>
          <w:b w:val="0"/>
        </w:rPr>
        <w:t>обучават</w:t>
      </w:r>
      <w:r w:rsidR="00D20CDE" w:rsidRPr="002A4E66">
        <w:rPr>
          <w:b w:val="0"/>
        </w:rPr>
        <w:t xml:space="preserve"> по </w:t>
      </w:r>
      <w:r w:rsidR="00F451B1" w:rsidRPr="002A4E66">
        <w:rPr>
          <w:b w:val="0"/>
        </w:rPr>
        <w:t xml:space="preserve">специалността </w:t>
      </w:r>
      <w:r w:rsidR="00D20CDE" w:rsidRPr="002A4E66">
        <w:rPr>
          <w:b w:val="0"/>
        </w:rPr>
        <w:t>Детска неврология</w:t>
      </w:r>
      <w:r w:rsidR="00EE725C">
        <w:rPr>
          <w:b w:val="0"/>
        </w:rPr>
        <w:t xml:space="preserve"> </w:t>
      </w:r>
      <w:r w:rsidR="004B3C96" w:rsidRPr="002A4E66">
        <w:rPr>
          <w:b w:val="0"/>
        </w:rPr>
        <w:t>2</w:t>
      </w:r>
      <w:r w:rsidR="008F1BCA" w:rsidRPr="002A4E66">
        <w:rPr>
          <w:b w:val="0"/>
        </w:rPr>
        <w:t>4</w:t>
      </w:r>
      <w:r w:rsidR="004B3C96" w:rsidRPr="002A4E66">
        <w:rPr>
          <w:b w:val="0"/>
        </w:rPr>
        <w:t xml:space="preserve"> месеца</w:t>
      </w:r>
      <w:r w:rsidR="000F4E47">
        <w:rPr>
          <w:b w:val="0"/>
        </w:rPr>
        <w:t xml:space="preserve"> </w:t>
      </w:r>
      <w:r w:rsidR="00573550" w:rsidRPr="002A4E66">
        <w:rPr>
          <w:b w:val="0"/>
        </w:rPr>
        <w:t xml:space="preserve">(2 години) </w:t>
      </w:r>
      <w:r w:rsidR="004C7EF8" w:rsidRPr="002A4E66">
        <w:rPr>
          <w:b w:val="0"/>
        </w:rPr>
        <w:t xml:space="preserve">съгласно Таблица 2 </w:t>
      </w:r>
      <w:r w:rsidR="00375171">
        <w:rPr>
          <w:b w:val="0"/>
        </w:rPr>
        <w:t xml:space="preserve">– </w:t>
      </w:r>
      <w:r w:rsidRPr="002A4E66">
        <w:rPr>
          <w:b w:val="0"/>
        </w:rPr>
        <w:t>съответно по</w:t>
      </w:r>
      <w:r w:rsidR="004C7EF8" w:rsidRPr="002A4E66">
        <w:rPr>
          <w:b w:val="0"/>
        </w:rPr>
        <w:t xml:space="preserve"> модул</w:t>
      </w:r>
      <w:r w:rsidR="003049CA" w:rsidRPr="002A4E66">
        <w:rPr>
          <w:b w:val="0"/>
        </w:rPr>
        <w:t>и</w:t>
      </w:r>
      <w:r w:rsidR="00F15F15">
        <w:rPr>
          <w:b w:val="0"/>
        </w:rPr>
        <w:t>те от</w:t>
      </w:r>
      <w:r w:rsidR="003049CA" w:rsidRPr="002A4E66">
        <w:rPr>
          <w:b w:val="0"/>
        </w:rPr>
        <w:t xml:space="preserve"> </w:t>
      </w:r>
      <w:r w:rsidR="00F15F15">
        <w:rPr>
          <w:b w:val="0"/>
        </w:rPr>
        <w:t>п</w:t>
      </w:r>
      <w:r w:rsidR="003049CA" w:rsidRPr="002A4E66">
        <w:rPr>
          <w:b w:val="0"/>
        </w:rPr>
        <w:t xml:space="preserve">едиатрия </w:t>
      </w:r>
      <w:r w:rsidR="00AF425B">
        <w:rPr>
          <w:b w:val="0"/>
        </w:rPr>
        <w:t xml:space="preserve">(общо </w:t>
      </w:r>
      <w:r w:rsidR="00185549">
        <w:rPr>
          <w:b w:val="0"/>
        </w:rPr>
        <w:t>18 месеца</w:t>
      </w:r>
      <w:r w:rsidR="00AF425B">
        <w:rPr>
          <w:b w:val="0"/>
        </w:rPr>
        <w:t>)</w:t>
      </w:r>
      <w:r w:rsidR="00185549">
        <w:rPr>
          <w:b w:val="0"/>
        </w:rPr>
        <w:t xml:space="preserve"> и</w:t>
      </w:r>
      <w:r w:rsidR="00375171">
        <w:rPr>
          <w:b w:val="0"/>
        </w:rPr>
        <w:t xml:space="preserve"> </w:t>
      </w:r>
      <w:r w:rsidR="004C7EF8" w:rsidRPr="002A4E66">
        <w:rPr>
          <w:b w:val="0"/>
        </w:rPr>
        <w:t>Д</w:t>
      </w:r>
      <w:r w:rsidRPr="002A4E66">
        <w:rPr>
          <w:b w:val="0"/>
        </w:rPr>
        <w:t>етска неврология</w:t>
      </w:r>
      <w:r w:rsidR="00884537" w:rsidRPr="002A4E66">
        <w:rPr>
          <w:b w:val="0"/>
        </w:rPr>
        <w:t xml:space="preserve"> (</w:t>
      </w:r>
      <w:r w:rsidR="00F451B1" w:rsidRPr="002A4E66">
        <w:rPr>
          <w:b w:val="0"/>
        </w:rPr>
        <w:t>6</w:t>
      </w:r>
      <w:r w:rsidR="00884537" w:rsidRPr="002A4E66">
        <w:rPr>
          <w:b w:val="0"/>
        </w:rPr>
        <w:t xml:space="preserve"> месеца)</w:t>
      </w:r>
      <w:r w:rsidR="00BE16C3" w:rsidRPr="002A4E66">
        <w:rPr>
          <w:b w:val="0"/>
        </w:rPr>
        <w:t>.</w:t>
      </w:r>
    </w:p>
    <w:p w:rsidR="00CB7858" w:rsidRPr="002A4E66" w:rsidRDefault="002F362B" w:rsidP="005E0533">
      <w:pPr>
        <w:pStyle w:val="BodyTextIndent2"/>
        <w:ind w:firstLine="567"/>
        <w:jc w:val="both"/>
        <w:rPr>
          <w:b w:val="0"/>
        </w:rPr>
      </w:pPr>
      <w:r w:rsidRPr="002A4E66">
        <w:lastRenderedPageBreak/>
        <w:t xml:space="preserve">За </w:t>
      </w:r>
      <w:r w:rsidR="00FE0269" w:rsidRPr="002A4E66">
        <w:t>лекари без специалност</w:t>
      </w:r>
      <w:r w:rsidR="00FE0269" w:rsidRPr="002A4E66">
        <w:rPr>
          <w:b w:val="0"/>
        </w:rPr>
        <w:t xml:space="preserve"> Педиатрия или Нервни болести обучението </w:t>
      </w:r>
      <w:r w:rsidRPr="002A4E66">
        <w:rPr>
          <w:b w:val="0"/>
        </w:rPr>
        <w:t xml:space="preserve">за придобиване на специалност </w:t>
      </w:r>
      <w:r w:rsidR="00C54943" w:rsidRPr="002A4E66">
        <w:rPr>
          <w:b w:val="0"/>
        </w:rPr>
        <w:t>Детска  неврология</w:t>
      </w:r>
      <w:r w:rsidR="00D21CA9">
        <w:rPr>
          <w:b w:val="0"/>
        </w:rPr>
        <w:t xml:space="preserve"> </w:t>
      </w:r>
      <w:r w:rsidRPr="002A4E66">
        <w:rPr>
          <w:b w:val="0"/>
        </w:rPr>
        <w:t xml:space="preserve">е разпределено </w:t>
      </w:r>
      <w:r w:rsidR="00C54943" w:rsidRPr="002A4E66">
        <w:rPr>
          <w:b w:val="0"/>
        </w:rPr>
        <w:t>по години и</w:t>
      </w:r>
      <w:r w:rsidRPr="002A4E66">
        <w:rPr>
          <w:b w:val="0"/>
        </w:rPr>
        <w:t xml:space="preserve"> модули</w:t>
      </w:r>
      <w:r w:rsidR="00C54943" w:rsidRPr="002A4E66">
        <w:rPr>
          <w:b w:val="0"/>
        </w:rPr>
        <w:t xml:space="preserve"> както следва</w:t>
      </w:r>
      <w:r w:rsidR="00F87E3B" w:rsidRPr="002A4E66">
        <w:rPr>
          <w:b w:val="0"/>
        </w:rPr>
        <w:t>:</w:t>
      </w:r>
    </w:p>
    <w:p w:rsidR="002F362B" w:rsidRPr="002A4E66" w:rsidRDefault="0099660C" w:rsidP="005E0533">
      <w:pPr>
        <w:spacing w:line="360" w:lineRule="auto"/>
        <w:ind w:firstLine="709"/>
        <w:jc w:val="both"/>
        <w:rPr>
          <w:b/>
          <w:lang w:val="bg-BG"/>
        </w:rPr>
      </w:pPr>
      <w:r w:rsidRPr="002A4E66">
        <w:rPr>
          <w:b/>
          <w:lang w:val="bg-BG"/>
        </w:rPr>
        <w:t>Първа</w:t>
      </w:r>
      <w:r w:rsidR="00CB7858" w:rsidRPr="002A4E66">
        <w:rPr>
          <w:b/>
          <w:lang w:val="bg-BG"/>
        </w:rPr>
        <w:t xml:space="preserve"> </w:t>
      </w:r>
      <w:r w:rsidR="002F362B" w:rsidRPr="002A4E66">
        <w:rPr>
          <w:b/>
          <w:lang w:val="bg-BG"/>
        </w:rPr>
        <w:t>година</w:t>
      </w:r>
      <w:r w:rsidRPr="002A4E66">
        <w:rPr>
          <w:b/>
          <w:lang w:val="bg-BG"/>
        </w:rPr>
        <w:t xml:space="preserve"> на обучение</w:t>
      </w:r>
      <w:r w:rsidR="002F362B" w:rsidRPr="002A4E66">
        <w:rPr>
          <w:b/>
          <w:lang w:val="bg-BG"/>
        </w:rPr>
        <w:t xml:space="preserve"> </w:t>
      </w:r>
    </w:p>
    <w:p w:rsidR="002F362B" w:rsidRPr="002A4E66" w:rsidRDefault="002F362B" w:rsidP="005E0533">
      <w:pPr>
        <w:numPr>
          <w:ilvl w:val="0"/>
          <w:numId w:val="18"/>
        </w:numPr>
        <w:spacing w:line="360" w:lineRule="auto"/>
        <w:jc w:val="both"/>
        <w:rPr>
          <w:b/>
          <w:lang w:val="bg-BG"/>
        </w:rPr>
      </w:pPr>
      <w:r w:rsidRPr="002A4E66">
        <w:rPr>
          <w:lang w:val="bg-BG"/>
        </w:rPr>
        <w:t xml:space="preserve">Заболявания на дихателната система </w:t>
      </w:r>
      <w:r w:rsidR="003614E7" w:rsidRPr="002A4E66">
        <w:rPr>
          <w:lang w:val="bg-BG"/>
        </w:rPr>
        <w:t>–</w:t>
      </w:r>
      <w:r w:rsidR="00DB3D06">
        <w:rPr>
          <w:lang w:val="bg-BG"/>
        </w:rPr>
        <w:t xml:space="preserve"> </w:t>
      </w:r>
      <w:r w:rsidRPr="002A4E66">
        <w:rPr>
          <w:lang w:val="bg-BG"/>
        </w:rPr>
        <w:t>3 месеца</w:t>
      </w:r>
    </w:p>
    <w:p w:rsidR="0071484D" w:rsidRPr="002A4E66" w:rsidRDefault="0071484D" w:rsidP="005E0533">
      <w:pPr>
        <w:numPr>
          <w:ilvl w:val="0"/>
          <w:numId w:val="18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Заболявания на сърдечно-съдовата система</w:t>
      </w:r>
      <w:r w:rsidR="00470B8B" w:rsidRPr="002A4E66">
        <w:rPr>
          <w:lang w:val="bg-BG"/>
        </w:rPr>
        <w:t xml:space="preserve"> и ревматологични заболявания</w:t>
      </w:r>
      <w:r w:rsidR="00526C5B">
        <w:rPr>
          <w:lang w:val="bg-BG"/>
        </w:rPr>
        <w:t xml:space="preserve"> </w:t>
      </w:r>
      <w:r w:rsidR="00726FAB" w:rsidRPr="002A4E66">
        <w:rPr>
          <w:lang w:val="bg-BG"/>
        </w:rPr>
        <w:t>–</w:t>
      </w:r>
      <w:r w:rsidR="00526C5B">
        <w:rPr>
          <w:lang w:val="bg-BG"/>
        </w:rPr>
        <w:t xml:space="preserve"> </w:t>
      </w:r>
      <w:r w:rsidRPr="002A4E66">
        <w:rPr>
          <w:lang w:val="bg-BG"/>
        </w:rPr>
        <w:t>3 месеца</w:t>
      </w:r>
    </w:p>
    <w:p w:rsidR="00565F81" w:rsidRPr="002A4E66" w:rsidRDefault="002F362B" w:rsidP="005E0533">
      <w:pPr>
        <w:numPr>
          <w:ilvl w:val="0"/>
          <w:numId w:val="18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Заболявания на отделителната система</w:t>
      </w:r>
      <w:r w:rsidR="001E3B26">
        <w:rPr>
          <w:lang w:val="bg-BG"/>
        </w:rPr>
        <w:t xml:space="preserve"> </w:t>
      </w:r>
      <w:r w:rsidR="00AC1220" w:rsidRPr="002A4E66">
        <w:rPr>
          <w:lang w:val="bg-BG"/>
        </w:rPr>
        <w:t>–</w:t>
      </w:r>
      <w:r w:rsidR="00CC1878" w:rsidRPr="002A4E66">
        <w:rPr>
          <w:lang w:val="bg-BG"/>
        </w:rPr>
        <w:t xml:space="preserve"> 2 месеца</w:t>
      </w:r>
    </w:p>
    <w:p w:rsidR="00AD4158" w:rsidRPr="002A4E66" w:rsidRDefault="00465311" w:rsidP="005E0533">
      <w:pPr>
        <w:numPr>
          <w:ilvl w:val="0"/>
          <w:numId w:val="18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Заболявания на </w:t>
      </w:r>
      <w:r w:rsidR="002F7D48" w:rsidRPr="002A4E66">
        <w:rPr>
          <w:lang w:val="bg-BG"/>
        </w:rPr>
        <w:t>ендокринната</w:t>
      </w:r>
      <w:r w:rsidRPr="002A4E66">
        <w:rPr>
          <w:lang w:val="bg-BG"/>
        </w:rPr>
        <w:t xml:space="preserve"> система</w:t>
      </w:r>
      <w:r w:rsidR="001E3B26">
        <w:rPr>
          <w:lang w:val="bg-BG"/>
        </w:rPr>
        <w:t xml:space="preserve"> </w:t>
      </w:r>
      <w:r w:rsidR="00D52AE5" w:rsidRPr="002A4E66">
        <w:rPr>
          <w:lang w:val="bg-BG"/>
        </w:rPr>
        <w:t>–</w:t>
      </w:r>
      <w:r w:rsidR="001E3B26">
        <w:rPr>
          <w:lang w:val="bg-BG"/>
        </w:rPr>
        <w:t xml:space="preserve"> </w:t>
      </w:r>
      <w:r w:rsidR="002F7D48" w:rsidRPr="002A4E66">
        <w:rPr>
          <w:lang w:val="bg-BG"/>
        </w:rPr>
        <w:t>3</w:t>
      </w:r>
      <w:r w:rsidRPr="002A4E66">
        <w:rPr>
          <w:lang w:val="bg-BG"/>
        </w:rPr>
        <w:t xml:space="preserve"> месеца</w:t>
      </w:r>
    </w:p>
    <w:p w:rsidR="0071484D" w:rsidRPr="002A4E66" w:rsidRDefault="0071484D" w:rsidP="005E0533">
      <w:pPr>
        <w:numPr>
          <w:ilvl w:val="0"/>
          <w:numId w:val="18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Неонатология </w:t>
      </w:r>
      <w:r w:rsidR="003A3D3A" w:rsidRPr="002A4E66">
        <w:rPr>
          <w:lang w:val="bg-BG"/>
        </w:rPr>
        <w:t>–</w:t>
      </w:r>
      <w:r w:rsidR="00F109D1">
        <w:rPr>
          <w:lang w:val="bg-BG"/>
        </w:rPr>
        <w:t xml:space="preserve"> </w:t>
      </w:r>
      <w:r w:rsidRPr="002A4E66">
        <w:rPr>
          <w:lang w:val="bg-BG"/>
        </w:rPr>
        <w:t>1 месец</w:t>
      </w:r>
    </w:p>
    <w:p w:rsidR="002F362B" w:rsidRPr="002A4E66" w:rsidRDefault="0099660C" w:rsidP="005E0533">
      <w:pPr>
        <w:spacing w:line="360" w:lineRule="auto"/>
        <w:ind w:firstLine="709"/>
        <w:jc w:val="both"/>
        <w:rPr>
          <w:b/>
          <w:lang w:val="bg-BG"/>
        </w:rPr>
      </w:pPr>
      <w:r w:rsidRPr="002A4E66">
        <w:rPr>
          <w:b/>
          <w:lang w:val="bg-BG"/>
        </w:rPr>
        <w:t>Втора</w:t>
      </w:r>
      <w:r w:rsidR="00CB7858" w:rsidRPr="002A4E66">
        <w:rPr>
          <w:b/>
          <w:lang w:val="bg-BG"/>
        </w:rPr>
        <w:t xml:space="preserve"> </w:t>
      </w:r>
      <w:r w:rsidR="00F103FF" w:rsidRPr="002A4E66">
        <w:rPr>
          <w:b/>
          <w:lang w:val="bg-BG"/>
        </w:rPr>
        <w:t>година</w:t>
      </w:r>
      <w:r w:rsidRPr="002A4E66">
        <w:rPr>
          <w:b/>
          <w:lang w:val="bg-BG"/>
        </w:rPr>
        <w:t xml:space="preserve"> на обучение</w:t>
      </w:r>
    </w:p>
    <w:p w:rsidR="002F362B" w:rsidRPr="002A4E66" w:rsidRDefault="002F362B" w:rsidP="005E0533">
      <w:pPr>
        <w:numPr>
          <w:ilvl w:val="0"/>
          <w:numId w:val="19"/>
        </w:numPr>
        <w:spacing w:line="360" w:lineRule="auto"/>
        <w:jc w:val="both"/>
        <w:rPr>
          <w:b/>
          <w:lang w:val="bg-BG"/>
        </w:rPr>
      </w:pPr>
      <w:r w:rsidRPr="002A4E66">
        <w:rPr>
          <w:lang w:val="bg-BG"/>
        </w:rPr>
        <w:t xml:space="preserve">Заболявания на </w:t>
      </w:r>
      <w:r w:rsidR="002F7D48" w:rsidRPr="002A4E66">
        <w:rPr>
          <w:lang w:val="bg-BG"/>
        </w:rPr>
        <w:t>храносмилателната</w:t>
      </w:r>
      <w:r w:rsidRPr="002A4E66">
        <w:rPr>
          <w:lang w:val="bg-BG"/>
        </w:rPr>
        <w:t xml:space="preserve"> система</w:t>
      </w:r>
      <w:r w:rsidR="00F474F8">
        <w:rPr>
          <w:lang w:val="bg-BG"/>
        </w:rPr>
        <w:t xml:space="preserve"> </w:t>
      </w:r>
      <w:r w:rsidR="00193F8E" w:rsidRPr="002A4E66">
        <w:rPr>
          <w:lang w:val="bg-BG"/>
        </w:rPr>
        <w:t>–</w:t>
      </w:r>
      <w:r w:rsidR="00F474F8">
        <w:rPr>
          <w:lang w:val="bg-BG"/>
        </w:rPr>
        <w:t xml:space="preserve"> </w:t>
      </w:r>
      <w:r w:rsidR="005E7E34" w:rsidRPr="002A4E66">
        <w:rPr>
          <w:lang w:val="bg-BG"/>
        </w:rPr>
        <w:t>2</w:t>
      </w:r>
      <w:r w:rsidRPr="002A4E66">
        <w:rPr>
          <w:lang w:val="bg-BG"/>
        </w:rPr>
        <w:t xml:space="preserve"> месеца</w:t>
      </w:r>
    </w:p>
    <w:p w:rsidR="002F362B" w:rsidRPr="002A4E66" w:rsidRDefault="002F362B" w:rsidP="005E0533">
      <w:pPr>
        <w:numPr>
          <w:ilvl w:val="0"/>
          <w:numId w:val="19"/>
        </w:numPr>
        <w:spacing w:line="360" w:lineRule="auto"/>
        <w:jc w:val="both"/>
        <w:rPr>
          <w:b/>
          <w:lang w:val="bg-BG"/>
        </w:rPr>
      </w:pPr>
      <w:r w:rsidRPr="002A4E66">
        <w:rPr>
          <w:lang w:val="bg-BG"/>
        </w:rPr>
        <w:t>Хематология</w:t>
      </w:r>
      <w:r w:rsidR="00606EBA" w:rsidRPr="002A4E66">
        <w:rPr>
          <w:lang w:val="bg-BG"/>
        </w:rPr>
        <w:t xml:space="preserve">  и онкология</w:t>
      </w:r>
      <w:r w:rsidR="0011570A">
        <w:rPr>
          <w:lang w:val="bg-BG"/>
        </w:rPr>
        <w:t xml:space="preserve"> </w:t>
      </w:r>
      <w:r w:rsidR="00650D3C" w:rsidRPr="002A4E66">
        <w:rPr>
          <w:lang w:val="bg-BG"/>
        </w:rPr>
        <w:t>–</w:t>
      </w:r>
      <w:r w:rsidR="0011570A">
        <w:rPr>
          <w:lang w:val="bg-BG"/>
        </w:rPr>
        <w:t xml:space="preserve"> </w:t>
      </w:r>
      <w:r w:rsidRPr="002A4E66">
        <w:rPr>
          <w:lang w:val="bg-BG"/>
        </w:rPr>
        <w:t>2 месеца</w:t>
      </w:r>
    </w:p>
    <w:p w:rsidR="00E82E9E" w:rsidRPr="002A4E66" w:rsidRDefault="002F362B" w:rsidP="005E0533">
      <w:pPr>
        <w:numPr>
          <w:ilvl w:val="0"/>
          <w:numId w:val="19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Генет</w:t>
      </w:r>
      <w:r w:rsidR="001E5B38" w:rsidRPr="002A4E66">
        <w:rPr>
          <w:lang w:val="bg-BG"/>
        </w:rPr>
        <w:t xml:space="preserve">ични и метаболитни заболявания </w:t>
      </w:r>
      <w:r w:rsidR="00621E2C" w:rsidRPr="002A4E66">
        <w:rPr>
          <w:lang w:val="bg-BG"/>
        </w:rPr>
        <w:t>–</w:t>
      </w:r>
      <w:r w:rsidR="00691C64">
        <w:rPr>
          <w:lang w:val="bg-BG"/>
        </w:rPr>
        <w:t xml:space="preserve"> </w:t>
      </w:r>
      <w:r w:rsidR="00273012" w:rsidRPr="002A4E66">
        <w:rPr>
          <w:lang w:val="bg-BG"/>
        </w:rPr>
        <w:t>2</w:t>
      </w:r>
      <w:r w:rsidR="001E5B38" w:rsidRPr="002A4E66">
        <w:rPr>
          <w:lang w:val="bg-BG"/>
        </w:rPr>
        <w:t xml:space="preserve"> месеца</w:t>
      </w:r>
    </w:p>
    <w:p w:rsidR="002F362B" w:rsidRPr="002A4E66" w:rsidRDefault="00DF478F" w:rsidP="005E0533">
      <w:pPr>
        <w:numPr>
          <w:ilvl w:val="0"/>
          <w:numId w:val="19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Н</w:t>
      </w:r>
      <w:r w:rsidR="002F362B" w:rsidRPr="002A4E66">
        <w:rPr>
          <w:lang w:val="bg-BG"/>
        </w:rPr>
        <w:t xml:space="preserve">еврология </w:t>
      </w:r>
      <w:r w:rsidR="00984878" w:rsidRPr="002A4E66">
        <w:rPr>
          <w:lang w:val="bg-BG"/>
        </w:rPr>
        <w:t>–</w:t>
      </w:r>
      <w:r w:rsidR="00691C64">
        <w:rPr>
          <w:lang w:val="bg-BG"/>
        </w:rPr>
        <w:t xml:space="preserve"> </w:t>
      </w:r>
      <w:r w:rsidR="002F362B" w:rsidRPr="002A4E66">
        <w:rPr>
          <w:lang w:val="bg-BG"/>
        </w:rPr>
        <w:t>3 месеца</w:t>
      </w:r>
    </w:p>
    <w:p w:rsidR="00AD5D5B" w:rsidRPr="002A4E66" w:rsidRDefault="00AD5D5B" w:rsidP="00D877CB">
      <w:pPr>
        <w:pStyle w:val="ListParagraph"/>
        <w:spacing w:line="360" w:lineRule="auto"/>
        <w:ind w:left="709"/>
        <w:jc w:val="both"/>
        <w:rPr>
          <w:lang w:val="bg-BG"/>
        </w:rPr>
      </w:pPr>
      <w:r w:rsidRPr="002A4E66">
        <w:rPr>
          <w:lang w:val="bg-BG"/>
        </w:rPr>
        <w:t>Включва</w:t>
      </w:r>
      <w:r w:rsidR="003A6DDF" w:rsidRPr="002A4E66">
        <w:rPr>
          <w:lang w:val="bg-BG"/>
        </w:rPr>
        <w:t xml:space="preserve"> семинари </w:t>
      </w:r>
      <w:r w:rsidRPr="002A4E66">
        <w:rPr>
          <w:lang w:val="bg-BG"/>
        </w:rPr>
        <w:t xml:space="preserve">по </w:t>
      </w:r>
      <w:r w:rsidR="00565F81" w:rsidRPr="002A4E66">
        <w:rPr>
          <w:lang w:val="bg-BG"/>
        </w:rPr>
        <w:t xml:space="preserve">топична </w:t>
      </w:r>
      <w:r w:rsidRPr="002A4E66">
        <w:rPr>
          <w:lang w:val="bg-BG"/>
        </w:rPr>
        <w:t>диагностика</w:t>
      </w:r>
      <w:r w:rsidR="00565F81" w:rsidRPr="002A4E66">
        <w:rPr>
          <w:lang w:val="bg-BG"/>
        </w:rPr>
        <w:t xml:space="preserve"> на неврологичните</w:t>
      </w:r>
      <w:r w:rsidR="005077F2" w:rsidRPr="002A4E66">
        <w:rPr>
          <w:lang w:val="bg-BG"/>
        </w:rPr>
        <w:t xml:space="preserve"> синдроми</w:t>
      </w:r>
      <w:r w:rsidRPr="002A4E66">
        <w:rPr>
          <w:lang w:val="bg-BG"/>
        </w:rPr>
        <w:t xml:space="preserve"> и </w:t>
      </w:r>
      <w:r w:rsidR="005077F2" w:rsidRPr="002A4E66">
        <w:rPr>
          <w:lang w:val="bg-BG"/>
        </w:rPr>
        <w:t xml:space="preserve">диагностика и лечение на основните групи </w:t>
      </w:r>
      <w:r w:rsidR="009C4BC0" w:rsidRPr="002A4E66">
        <w:rPr>
          <w:lang w:val="bg-BG"/>
        </w:rPr>
        <w:t>неврологичните заболявания</w:t>
      </w:r>
      <w:r w:rsidR="000F2B44" w:rsidRPr="002A4E66">
        <w:rPr>
          <w:lang w:val="bg-BG"/>
        </w:rPr>
        <w:t xml:space="preserve"> –</w:t>
      </w:r>
      <w:r w:rsidR="009C4BC0" w:rsidRPr="002A4E66">
        <w:rPr>
          <w:lang w:val="bg-BG"/>
        </w:rPr>
        <w:t xml:space="preserve"> общо </w:t>
      </w:r>
      <w:r w:rsidR="004F73F8" w:rsidRPr="002A4E66">
        <w:rPr>
          <w:lang w:val="bg-BG"/>
        </w:rPr>
        <w:t xml:space="preserve">34 </w:t>
      </w:r>
      <w:r w:rsidR="009C4BC0" w:rsidRPr="002A4E66">
        <w:rPr>
          <w:lang w:val="bg-BG"/>
        </w:rPr>
        <w:t>часа</w:t>
      </w:r>
    </w:p>
    <w:p w:rsidR="00203DE7" w:rsidRPr="002A4E66" w:rsidRDefault="001E5B38" w:rsidP="005E0533">
      <w:pPr>
        <w:numPr>
          <w:ilvl w:val="0"/>
          <w:numId w:val="19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Детска психиатрия </w:t>
      </w:r>
      <w:r w:rsidR="00CB1DDC" w:rsidRPr="002A4E66">
        <w:rPr>
          <w:lang w:val="bg-BG"/>
        </w:rPr>
        <w:t>–</w:t>
      </w:r>
      <w:r w:rsidR="0032276A">
        <w:rPr>
          <w:lang w:val="bg-BG"/>
        </w:rPr>
        <w:t xml:space="preserve"> </w:t>
      </w:r>
      <w:r w:rsidR="005E7E34" w:rsidRPr="002A4E66">
        <w:rPr>
          <w:lang w:val="bg-BG"/>
        </w:rPr>
        <w:t>2 месеца</w:t>
      </w:r>
    </w:p>
    <w:p w:rsidR="003410E4" w:rsidRPr="002A4E66" w:rsidRDefault="005077F2" w:rsidP="001D5C6D">
      <w:pPr>
        <w:pStyle w:val="ListParagraph"/>
        <w:numPr>
          <w:ilvl w:val="0"/>
          <w:numId w:val="19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Основен курс по </w:t>
      </w:r>
      <w:r w:rsidR="00824D9A">
        <w:rPr>
          <w:lang w:val="bg-BG"/>
        </w:rPr>
        <w:t>Педиатрия и по Д</w:t>
      </w:r>
      <w:r w:rsidRPr="002A4E66">
        <w:rPr>
          <w:lang w:val="bg-BG"/>
        </w:rPr>
        <w:t xml:space="preserve">етска неврология </w:t>
      </w:r>
      <w:r w:rsidR="0032276A">
        <w:rPr>
          <w:lang w:val="bg-BG"/>
        </w:rPr>
        <w:t>–</w:t>
      </w:r>
      <w:r w:rsidR="001D5C6D" w:rsidRPr="002A4E66">
        <w:rPr>
          <w:lang w:val="bg-BG"/>
        </w:rPr>
        <w:t xml:space="preserve"> </w:t>
      </w:r>
      <w:r w:rsidRPr="002A4E66">
        <w:rPr>
          <w:lang w:val="bg-BG"/>
        </w:rPr>
        <w:t>1 месец</w:t>
      </w:r>
    </w:p>
    <w:p w:rsidR="002F362B" w:rsidRPr="002A4E66" w:rsidRDefault="0099660C" w:rsidP="005E0533">
      <w:pPr>
        <w:spacing w:line="360" w:lineRule="auto"/>
        <w:ind w:firstLine="709"/>
        <w:jc w:val="both"/>
        <w:rPr>
          <w:b/>
          <w:lang w:val="bg-BG"/>
        </w:rPr>
      </w:pPr>
      <w:r w:rsidRPr="002A4E66">
        <w:rPr>
          <w:b/>
          <w:lang w:val="bg-BG"/>
        </w:rPr>
        <w:t>Трета</w:t>
      </w:r>
      <w:r w:rsidR="00CB7858" w:rsidRPr="002A4E66">
        <w:rPr>
          <w:b/>
          <w:lang w:val="bg-BG"/>
        </w:rPr>
        <w:t xml:space="preserve"> </w:t>
      </w:r>
      <w:r w:rsidR="002F362B" w:rsidRPr="002A4E66">
        <w:rPr>
          <w:b/>
          <w:lang w:val="bg-BG"/>
        </w:rPr>
        <w:t xml:space="preserve">година </w:t>
      </w:r>
      <w:r w:rsidRPr="002A4E66">
        <w:rPr>
          <w:b/>
          <w:lang w:val="bg-BG"/>
        </w:rPr>
        <w:t>на обучение</w:t>
      </w:r>
    </w:p>
    <w:p w:rsidR="002F362B" w:rsidRPr="002A4E66" w:rsidRDefault="002F362B" w:rsidP="005E0533">
      <w:pPr>
        <w:numPr>
          <w:ilvl w:val="0"/>
          <w:numId w:val="20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Детска неврология</w:t>
      </w:r>
      <w:r w:rsidR="007F2F98">
        <w:rPr>
          <w:lang w:val="bg-BG"/>
        </w:rPr>
        <w:t xml:space="preserve"> </w:t>
      </w:r>
      <w:r w:rsidR="00170346" w:rsidRPr="002A4E66">
        <w:rPr>
          <w:lang w:val="bg-BG"/>
        </w:rPr>
        <w:t>–</w:t>
      </w:r>
      <w:r w:rsidR="007F2F98">
        <w:rPr>
          <w:lang w:val="bg-BG"/>
        </w:rPr>
        <w:t xml:space="preserve"> </w:t>
      </w:r>
      <w:r w:rsidRPr="002A4E66">
        <w:rPr>
          <w:lang w:val="bg-BG"/>
        </w:rPr>
        <w:t>10 месеца</w:t>
      </w:r>
    </w:p>
    <w:p w:rsidR="002F362B" w:rsidRPr="002A4E66" w:rsidRDefault="002F362B" w:rsidP="005E0533">
      <w:pPr>
        <w:numPr>
          <w:ilvl w:val="0"/>
          <w:numId w:val="20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ЕЕГ </w:t>
      </w:r>
      <w:r w:rsidR="004A114D" w:rsidRPr="002A4E66">
        <w:rPr>
          <w:lang w:val="bg-BG"/>
        </w:rPr>
        <w:t>–</w:t>
      </w:r>
      <w:r w:rsidR="007F2F98">
        <w:rPr>
          <w:lang w:val="bg-BG"/>
        </w:rPr>
        <w:t xml:space="preserve"> </w:t>
      </w:r>
      <w:r w:rsidR="00283C4C" w:rsidRPr="002A4E66">
        <w:rPr>
          <w:lang w:val="bg-BG"/>
        </w:rPr>
        <w:t>1 месец</w:t>
      </w:r>
    </w:p>
    <w:p w:rsidR="00D202CB" w:rsidRPr="002A4E66" w:rsidRDefault="002F362B" w:rsidP="005E0533">
      <w:pPr>
        <w:numPr>
          <w:ilvl w:val="0"/>
          <w:numId w:val="20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ЕМГ </w:t>
      </w:r>
      <w:r w:rsidR="00BC2FF0" w:rsidRPr="002A4E66">
        <w:rPr>
          <w:lang w:val="bg-BG"/>
        </w:rPr>
        <w:t xml:space="preserve">– </w:t>
      </w:r>
      <w:r w:rsidRPr="002A4E66">
        <w:rPr>
          <w:lang w:val="bg-BG"/>
        </w:rPr>
        <w:t>1</w:t>
      </w:r>
      <w:r w:rsidR="00D202CB" w:rsidRPr="002A4E66">
        <w:rPr>
          <w:lang w:val="bg-BG"/>
        </w:rPr>
        <w:t>5 дни</w:t>
      </w:r>
      <w:r w:rsidR="00BC167A" w:rsidRPr="002A4E66">
        <w:rPr>
          <w:lang w:val="bg-BG"/>
        </w:rPr>
        <w:t xml:space="preserve">, </w:t>
      </w:r>
      <w:r w:rsidR="00BC2FF0" w:rsidRPr="002A4E66">
        <w:rPr>
          <w:lang w:val="bg-BG"/>
        </w:rPr>
        <w:t>Доплерова сонография,</w:t>
      </w:r>
      <w:r w:rsidR="007F2F98">
        <w:rPr>
          <w:lang w:val="bg-BG"/>
        </w:rPr>
        <w:t xml:space="preserve"> </w:t>
      </w:r>
      <w:r w:rsidR="00D202CB" w:rsidRPr="002A4E66">
        <w:rPr>
          <w:lang w:val="bg-BG"/>
        </w:rPr>
        <w:t xml:space="preserve">ТФЕ </w:t>
      </w:r>
      <w:r w:rsidR="00BC2FF0" w:rsidRPr="002A4E66">
        <w:rPr>
          <w:lang w:val="bg-BG"/>
        </w:rPr>
        <w:t>– 15 дни</w:t>
      </w:r>
    </w:p>
    <w:p w:rsidR="002F362B" w:rsidRPr="002A4E66" w:rsidRDefault="0099660C" w:rsidP="005E0533">
      <w:pPr>
        <w:spacing w:line="360" w:lineRule="auto"/>
        <w:ind w:firstLine="709"/>
        <w:jc w:val="both"/>
        <w:rPr>
          <w:b/>
          <w:lang w:val="bg-BG"/>
        </w:rPr>
      </w:pPr>
      <w:r w:rsidRPr="002A4E66">
        <w:rPr>
          <w:b/>
          <w:lang w:val="bg-BG"/>
        </w:rPr>
        <w:t>Четвърта</w:t>
      </w:r>
      <w:r w:rsidR="00FA54CA" w:rsidRPr="002A4E66">
        <w:rPr>
          <w:b/>
          <w:lang w:val="bg-BG"/>
        </w:rPr>
        <w:t xml:space="preserve"> година</w:t>
      </w:r>
      <w:r w:rsidRPr="002A4E66">
        <w:rPr>
          <w:b/>
          <w:lang w:val="bg-BG"/>
        </w:rPr>
        <w:t xml:space="preserve"> на обучение</w:t>
      </w:r>
    </w:p>
    <w:p w:rsidR="002F362B" w:rsidRPr="002A4E66" w:rsidRDefault="00465311" w:rsidP="005E0533">
      <w:pPr>
        <w:numPr>
          <w:ilvl w:val="0"/>
          <w:numId w:val="22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Детска неврология</w:t>
      </w:r>
      <w:r w:rsidR="00804AA5" w:rsidRPr="002A4E66">
        <w:rPr>
          <w:lang w:val="bg-BG"/>
        </w:rPr>
        <w:t xml:space="preserve"> –</w:t>
      </w:r>
      <w:r w:rsidR="0003393F">
        <w:rPr>
          <w:lang w:val="bg-BG"/>
        </w:rPr>
        <w:t xml:space="preserve"> </w:t>
      </w:r>
      <w:r w:rsidR="00BC167A" w:rsidRPr="002A4E66">
        <w:rPr>
          <w:lang w:val="bg-BG"/>
        </w:rPr>
        <w:t>9</w:t>
      </w:r>
      <w:r w:rsidR="002F362B" w:rsidRPr="002A4E66">
        <w:rPr>
          <w:lang w:val="bg-BG"/>
        </w:rPr>
        <w:t xml:space="preserve"> месеца</w:t>
      </w:r>
    </w:p>
    <w:p w:rsidR="0071484D" w:rsidRPr="002A4E66" w:rsidRDefault="0071484D" w:rsidP="005E0533">
      <w:pPr>
        <w:numPr>
          <w:ilvl w:val="0"/>
          <w:numId w:val="22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Спешн</w:t>
      </w:r>
      <w:r w:rsidR="009F11EA" w:rsidRPr="002A4E66">
        <w:rPr>
          <w:lang w:val="bg-BG"/>
        </w:rPr>
        <w:t>и</w:t>
      </w:r>
      <w:r w:rsidR="001D5C6D" w:rsidRPr="002A4E66">
        <w:rPr>
          <w:lang w:val="bg-BG"/>
        </w:rPr>
        <w:t xml:space="preserve"> </w:t>
      </w:r>
      <w:r w:rsidR="009F11EA" w:rsidRPr="002A4E66">
        <w:rPr>
          <w:lang w:val="bg-BG"/>
        </w:rPr>
        <w:t>състояния</w:t>
      </w:r>
      <w:r w:rsidR="00404A05" w:rsidRPr="002A4E66">
        <w:rPr>
          <w:lang w:val="bg-BG"/>
        </w:rPr>
        <w:t xml:space="preserve"> </w:t>
      </w:r>
      <w:r w:rsidRPr="002A4E66">
        <w:rPr>
          <w:lang w:val="bg-BG"/>
        </w:rPr>
        <w:t xml:space="preserve">и интензивно лечение </w:t>
      </w:r>
      <w:r w:rsidR="00804AA5" w:rsidRPr="002A4E66">
        <w:rPr>
          <w:lang w:val="bg-BG"/>
        </w:rPr>
        <w:t>–</w:t>
      </w:r>
      <w:r w:rsidR="0003393F">
        <w:rPr>
          <w:lang w:val="bg-BG"/>
        </w:rPr>
        <w:t xml:space="preserve"> </w:t>
      </w:r>
      <w:r w:rsidRPr="002A4E66">
        <w:rPr>
          <w:lang w:val="bg-BG"/>
        </w:rPr>
        <w:t>2 месеца</w:t>
      </w:r>
    </w:p>
    <w:p w:rsidR="002F362B" w:rsidRPr="002A4E66" w:rsidRDefault="008572ED" w:rsidP="005E0533">
      <w:pPr>
        <w:numPr>
          <w:ilvl w:val="0"/>
          <w:numId w:val="22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Детска неврохирургия </w:t>
      </w:r>
      <w:r w:rsidR="00030F57" w:rsidRPr="002A4E66">
        <w:rPr>
          <w:lang w:val="bg-BG"/>
        </w:rPr>
        <w:t>–</w:t>
      </w:r>
      <w:r w:rsidR="0003393F">
        <w:rPr>
          <w:lang w:val="bg-BG"/>
        </w:rPr>
        <w:t xml:space="preserve"> </w:t>
      </w:r>
      <w:r w:rsidRPr="002A4E66">
        <w:rPr>
          <w:lang w:val="bg-BG"/>
        </w:rPr>
        <w:t>1 месец</w:t>
      </w:r>
    </w:p>
    <w:p w:rsidR="00E45EE4" w:rsidRPr="002A4E66" w:rsidRDefault="00E45EE4" w:rsidP="005E0533">
      <w:pPr>
        <w:spacing w:line="360" w:lineRule="auto"/>
        <w:ind w:firstLine="567"/>
        <w:jc w:val="both"/>
        <w:rPr>
          <w:lang w:val="bg-BG"/>
        </w:rPr>
      </w:pPr>
    </w:p>
    <w:p w:rsidR="002F362B" w:rsidRPr="002A4E66" w:rsidRDefault="001532E5" w:rsidP="005E0533">
      <w:pPr>
        <w:spacing w:line="360" w:lineRule="auto"/>
        <w:ind w:firstLine="567"/>
        <w:jc w:val="both"/>
        <w:rPr>
          <w:b/>
          <w:lang w:val="bg-BG"/>
        </w:rPr>
      </w:pPr>
      <w:r w:rsidRPr="002A4E66">
        <w:rPr>
          <w:lang w:val="bg-BG"/>
        </w:rPr>
        <w:t xml:space="preserve">За лекари с придобита специалност </w:t>
      </w:r>
      <w:r w:rsidRPr="002A4E66">
        <w:rPr>
          <w:b/>
          <w:lang w:val="bg-BG"/>
        </w:rPr>
        <w:t>Педиатрия</w:t>
      </w:r>
      <w:r w:rsidRPr="002A4E66">
        <w:rPr>
          <w:lang w:val="bg-BG"/>
        </w:rPr>
        <w:t xml:space="preserve"> обучението за придобиване на специалност Детска неврология е разпределено по години и модули както следва:</w:t>
      </w:r>
    </w:p>
    <w:p w:rsidR="002F362B" w:rsidRPr="002A4E66" w:rsidRDefault="0099660C" w:rsidP="005E0533">
      <w:pPr>
        <w:spacing w:line="360" w:lineRule="auto"/>
        <w:ind w:firstLine="709"/>
        <w:jc w:val="both"/>
        <w:rPr>
          <w:b/>
          <w:lang w:val="bg-BG"/>
        </w:rPr>
      </w:pPr>
      <w:r w:rsidRPr="002A4E66">
        <w:rPr>
          <w:b/>
          <w:lang w:val="bg-BG"/>
        </w:rPr>
        <w:t>Първа</w:t>
      </w:r>
      <w:r w:rsidR="009F46DF" w:rsidRPr="002A4E66">
        <w:rPr>
          <w:b/>
          <w:lang w:val="bg-BG"/>
        </w:rPr>
        <w:t xml:space="preserve"> година</w:t>
      </w:r>
      <w:r w:rsidRPr="002A4E66">
        <w:rPr>
          <w:b/>
          <w:lang w:val="bg-BG"/>
        </w:rPr>
        <w:t xml:space="preserve"> на обучение</w:t>
      </w:r>
    </w:p>
    <w:p w:rsidR="002F362B" w:rsidRPr="002A4E66" w:rsidRDefault="002F362B" w:rsidP="005E0533">
      <w:pPr>
        <w:numPr>
          <w:ilvl w:val="0"/>
          <w:numId w:val="2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Неврология </w:t>
      </w:r>
      <w:r w:rsidR="002728B2" w:rsidRPr="002A4E66">
        <w:rPr>
          <w:lang w:val="bg-BG"/>
        </w:rPr>
        <w:t xml:space="preserve">– </w:t>
      </w:r>
      <w:r w:rsidRPr="002A4E66">
        <w:rPr>
          <w:lang w:val="bg-BG"/>
        </w:rPr>
        <w:t>3 месеца</w:t>
      </w:r>
    </w:p>
    <w:p w:rsidR="00BE16C3" w:rsidRPr="002A4E66" w:rsidRDefault="00F87E3B" w:rsidP="005E0533">
      <w:pPr>
        <w:numPr>
          <w:ilvl w:val="0"/>
          <w:numId w:val="2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Детска неврология – </w:t>
      </w:r>
      <w:r w:rsidR="00BE16C3" w:rsidRPr="002A4E66">
        <w:rPr>
          <w:lang w:val="bg-BG"/>
        </w:rPr>
        <w:t>8</w:t>
      </w:r>
      <w:r w:rsidR="002F362B" w:rsidRPr="002A4E66">
        <w:rPr>
          <w:lang w:val="bg-BG"/>
        </w:rPr>
        <w:t xml:space="preserve"> месеца</w:t>
      </w:r>
    </w:p>
    <w:p w:rsidR="00BE16C3" w:rsidRPr="002A4E66" w:rsidRDefault="00BE16C3" w:rsidP="005E0533">
      <w:pPr>
        <w:numPr>
          <w:ilvl w:val="0"/>
          <w:numId w:val="2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ЕМГ </w:t>
      </w:r>
      <w:r w:rsidR="002728B2" w:rsidRPr="002A4E66">
        <w:rPr>
          <w:lang w:val="bg-BG"/>
        </w:rPr>
        <w:t xml:space="preserve">– </w:t>
      </w:r>
      <w:r w:rsidR="00A648F2" w:rsidRPr="002A4E66">
        <w:rPr>
          <w:lang w:val="bg-BG"/>
        </w:rPr>
        <w:t>15 дни</w:t>
      </w:r>
      <w:r w:rsidR="002728B2" w:rsidRPr="002A4E66">
        <w:rPr>
          <w:lang w:val="bg-BG"/>
        </w:rPr>
        <w:t>, Доплерова сонография,</w:t>
      </w:r>
      <w:r w:rsidR="00CC6C98">
        <w:rPr>
          <w:lang w:val="bg-BG"/>
        </w:rPr>
        <w:t xml:space="preserve"> </w:t>
      </w:r>
      <w:r w:rsidRPr="002A4E66">
        <w:rPr>
          <w:lang w:val="bg-BG"/>
        </w:rPr>
        <w:t>ТФЕ</w:t>
      </w:r>
      <w:r w:rsidR="002728B2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15 дни</w:t>
      </w:r>
    </w:p>
    <w:p w:rsidR="002F362B" w:rsidRPr="002A4E66" w:rsidRDefault="0099660C" w:rsidP="005E0533">
      <w:pPr>
        <w:spacing w:line="360" w:lineRule="auto"/>
        <w:ind w:firstLine="709"/>
        <w:jc w:val="both"/>
        <w:rPr>
          <w:b/>
          <w:lang w:val="bg-BG"/>
        </w:rPr>
      </w:pPr>
      <w:r w:rsidRPr="002A4E66">
        <w:rPr>
          <w:b/>
          <w:lang w:val="bg-BG"/>
        </w:rPr>
        <w:t>Втора</w:t>
      </w:r>
      <w:r w:rsidR="000542C1" w:rsidRPr="002A4E66">
        <w:rPr>
          <w:b/>
          <w:lang w:val="bg-BG"/>
        </w:rPr>
        <w:t xml:space="preserve"> година</w:t>
      </w:r>
      <w:r w:rsidRPr="002A4E66">
        <w:rPr>
          <w:b/>
          <w:lang w:val="bg-BG"/>
        </w:rPr>
        <w:t xml:space="preserve"> на обучение</w:t>
      </w:r>
    </w:p>
    <w:p w:rsidR="002F362B" w:rsidRPr="002A4E66" w:rsidRDefault="002F362B" w:rsidP="005E0533">
      <w:pPr>
        <w:numPr>
          <w:ilvl w:val="1"/>
          <w:numId w:val="23"/>
        </w:numPr>
        <w:tabs>
          <w:tab w:val="clear" w:pos="1440"/>
          <w:tab w:val="num" w:pos="720"/>
        </w:tabs>
        <w:spacing w:line="360" w:lineRule="auto"/>
        <w:ind w:hanging="1080"/>
        <w:jc w:val="both"/>
        <w:rPr>
          <w:lang w:val="bg-BG"/>
        </w:rPr>
      </w:pPr>
      <w:r w:rsidRPr="002A4E66">
        <w:rPr>
          <w:lang w:val="bg-BG"/>
        </w:rPr>
        <w:t>Детска неврология –</w:t>
      </w:r>
      <w:r w:rsidR="00C04E7F">
        <w:rPr>
          <w:lang w:val="bg-BG"/>
        </w:rPr>
        <w:t xml:space="preserve"> </w:t>
      </w:r>
      <w:r w:rsidR="00F87E3B" w:rsidRPr="002A4E66">
        <w:rPr>
          <w:lang w:val="bg-BG"/>
        </w:rPr>
        <w:t xml:space="preserve">9 </w:t>
      </w:r>
      <w:r w:rsidRPr="002A4E66">
        <w:rPr>
          <w:lang w:val="bg-BG"/>
        </w:rPr>
        <w:t xml:space="preserve"> месеца</w:t>
      </w:r>
    </w:p>
    <w:p w:rsidR="0006202F" w:rsidRPr="002A4E66" w:rsidRDefault="002F362B" w:rsidP="005E0533">
      <w:pPr>
        <w:numPr>
          <w:ilvl w:val="1"/>
          <w:numId w:val="23"/>
        </w:numPr>
        <w:tabs>
          <w:tab w:val="clear" w:pos="1440"/>
          <w:tab w:val="num" w:pos="720"/>
        </w:tabs>
        <w:spacing w:line="360" w:lineRule="auto"/>
        <w:ind w:hanging="1080"/>
        <w:jc w:val="both"/>
        <w:rPr>
          <w:lang w:val="bg-BG"/>
        </w:rPr>
      </w:pPr>
      <w:r w:rsidRPr="002A4E66">
        <w:rPr>
          <w:lang w:val="bg-BG"/>
        </w:rPr>
        <w:t>Детска психиатрия – 1 месец</w:t>
      </w:r>
    </w:p>
    <w:p w:rsidR="0006202F" w:rsidRPr="002A4E66" w:rsidRDefault="0006202F" w:rsidP="005E0533">
      <w:pPr>
        <w:numPr>
          <w:ilvl w:val="1"/>
          <w:numId w:val="23"/>
        </w:numPr>
        <w:tabs>
          <w:tab w:val="clear" w:pos="1440"/>
          <w:tab w:val="num" w:pos="720"/>
        </w:tabs>
        <w:spacing w:line="360" w:lineRule="auto"/>
        <w:ind w:hanging="1080"/>
        <w:jc w:val="both"/>
        <w:rPr>
          <w:lang w:val="bg-BG"/>
        </w:rPr>
      </w:pPr>
      <w:r w:rsidRPr="002A4E66">
        <w:rPr>
          <w:lang w:val="bg-BG"/>
        </w:rPr>
        <w:lastRenderedPageBreak/>
        <w:t>Детска неврохирургия</w:t>
      </w:r>
      <w:r w:rsidR="00762431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1 месец</w:t>
      </w:r>
    </w:p>
    <w:p w:rsidR="002F362B" w:rsidRPr="002A4E66" w:rsidRDefault="00C9778E" w:rsidP="005E0533">
      <w:pPr>
        <w:numPr>
          <w:ilvl w:val="1"/>
          <w:numId w:val="23"/>
        </w:numPr>
        <w:tabs>
          <w:tab w:val="clear" w:pos="1440"/>
          <w:tab w:val="num" w:pos="720"/>
        </w:tabs>
        <w:spacing w:line="360" w:lineRule="auto"/>
        <w:ind w:hanging="1080"/>
        <w:jc w:val="both"/>
        <w:rPr>
          <w:lang w:val="bg-BG"/>
        </w:rPr>
      </w:pPr>
      <w:r w:rsidRPr="002A4E66">
        <w:rPr>
          <w:lang w:val="bg-BG"/>
        </w:rPr>
        <w:t>ЕЕГ</w:t>
      </w:r>
      <w:r w:rsidR="00A774A0">
        <w:rPr>
          <w:lang w:val="bg-BG"/>
        </w:rPr>
        <w:t xml:space="preserve"> –</w:t>
      </w:r>
      <w:r w:rsidRPr="002A4E66">
        <w:rPr>
          <w:lang w:val="bg-BG"/>
        </w:rPr>
        <w:t xml:space="preserve"> 1 месец</w:t>
      </w:r>
    </w:p>
    <w:p w:rsidR="00DA5161" w:rsidRDefault="00DA5161" w:rsidP="005E0533">
      <w:pPr>
        <w:spacing w:line="360" w:lineRule="auto"/>
        <w:ind w:firstLine="567"/>
        <w:jc w:val="both"/>
        <w:rPr>
          <w:lang w:val="bg-BG"/>
        </w:rPr>
      </w:pPr>
    </w:p>
    <w:p w:rsidR="002F362B" w:rsidRPr="002A4E66" w:rsidRDefault="003A20AE" w:rsidP="005E0533">
      <w:pPr>
        <w:spacing w:line="360" w:lineRule="auto"/>
        <w:ind w:firstLine="567"/>
        <w:jc w:val="both"/>
        <w:rPr>
          <w:b/>
          <w:lang w:val="bg-BG"/>
        </w:rPr>
      </w:pPr>
      <w:r w:rsidRPr="002A4E66">
        <w:rPr>
          <w:lang w:val="bg-BG"/>
        </w:rPr>
        <w:t xml:space="preserve">За лекари с придобита специалност </w:t>
      </w:r>
      <w:r w:rsidRPr="002A4E66">
        <w:rPr>
          <w:b/>
          <w:lang w:val="bg-BG"/>
        </w:rPr>
        <w:t>Нервни болести</w:t>
      </w:r>
      <w:r w:rsidRPr="002A4E66">
        <w:rPr>
          <w:lang w:val="bg-BG"/>
        </w:rPr>
        <w:t xml:space="preserve"> обучението за придобиване на специалност Детска неврология е разпределено по години и модули както следва:</w:t>
      </w:r>
    </w:p>
    <w:p w:rsidR="00115332" w:rsidRPr="002A4E66" w:rsidRDefault="0099660C" w:rsidP="005E0533">
      <w:pPr>
        <w:spacing w:line="360" w:lineRule="auto"/>
        <w:ind w:firstLine="709"/>
        <w:jc w:val="both"/>
        <w:rPr>
          <w:b/>
          <w:lang w:val="bg-BG"/>
        </w:rPr>
      </w:pPr>
      <w:r w:rsidRPr="002A4E66">
        <w:rPr>
          <w:b/>
          <w:lang w:val="bg-BG"/>
        </w:rPr>
        <w:t>Първа</w:t>
      </w:r>
      <w:r w:rsidR="00115332" w:rsidRPr="002A4E66">
        <w:rPr>
          <w:b/>
          <w:lang w:val="bg-BG"/>
        </w:rPr>
        <w:t xml:space="preserve"> година</w:t>
      </w:r>
      <w:r w:rsidRPr="002A4E66">
        <w:rPr>
          <w:b/>
          <w:lang w:val="bg-BG"/>
        </w:rPr>
        <w:t xml:space="preserve"> на обучение</w:t>
      </w:r>
    </w:p>
    <w:p w:rsidR="002F362B" w:rsidRPr="002A4E66" w:rsidRDefault="002F362B" w:rsidP="005E0533">
      <w:pPr>
        <w:numPr>
          <w:ilvl w:val="0"/>
          <w:numId w:val="18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Заболявания на дихателната система </w:t>
      </w:r>
      <w:r w:rsidR="0050395D" w:rsidRPr="002A4E66">
        <w:rPr>
          <w:lang w:val="bg-BG"/>
        </w:rPr>
        <w:t>–</w:t>
      </w:r>
      <w:r w:rsidR="00737CF3">
        <w:rPr>
          <w:lang w:val="bg-BG"/>
        </w:rPr>
        <w:t xml:space="preserve"> </w:t>
      </w:r>
      <w:r w:rsidR="00A648F2" w:rsidRPr="002A4E66">
        <w:rPr>
          <w:lang w:val="bg-BG"/>
        </w:rPr>
        <w:t>3</w:t>
      </w:r>
      <w:r w:rsidRPr="002A4E66">
        <w:rPr>
          <w:lang w:val="bg-BG"/>
        </w:rPr>
        <w:t xml:space="preserve"> месец</w:t>
      </w:r>
      <w:r w:rsidR="00A648F2" w:rsidRPr="002A4E66">
        <w:rPr>
          <w:lang w:val="bg-BG"/>
        </w:rPr>
        <w:t>а</w:t>
      </w:r>
    </w:p>
    <w:p w:rsidR="002F362B" w:rsidRPr="002A4E66" w:rsidRDefault="002F362B" w:rsidP="005E0533">
      <w:pPr>
        <w:numPr>
          <w:ilvl w:val="0"/>
          <w:numId w:val="18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Заболявания на сърдечно-съдовата система</w:t>
      </w:r>
      <w:r w:rsidR="00565F81" w:rsidRPr="002A4E66">
        <w:rPr>
          <w:lang w:val="bg-BG"/>
        </w:rPr>
        <w:t xml:space="preserve"> и ревматологични заболявания</w:t>
      </w:r>
      <w:r w:rsidR="00737CF3">
        <w:rPr>
          <w:lang w:val="bg-BG"/>
        </w:rPr>
        <w:t xml:space="preserve"> </w:t>
      </w:r>
      <w:r w:rsidR="00A447D6" w:rsidRPr="002A4E66">
        <w:rPr>
          <w:lang w:val="bg-BG"/>
        </w:rPr>
        <w:t>–</w:t>
      </w:r>
      <w:r w:rsidR="00737CF3">
        <w:rPr>
          <w:lang w:val="bg-BG"/>
        </w:rPr>
        <w:t xml:space="preserve"> </w:t>
      </w:r>
      <w:r w:rsidR="00A648F2" w:rsidRPr="002A4E66">
        <w:rPr>
          <w:lang w:val="bg-BG"/>
        </w:rPr>
        <w:t>3</w:t>
      </w:r>
      <w:r w:rsidR="001E5B38" w:rsidRPr="002A4E66">
        <w:rPr>
          <w:lang w:val="bg-BG"/>
        </w:rPr>
        <w:t xml:space="preserve"> месец</w:t>
      </w:r>
      <w:r w:rsidR="00A648F2" w:rsidRPr="002A4E66">
        <w:rPr>
          <w:lang w:val="bg-BG"/>
        </w:rPr>
        <w:t>а</w:t>
      </w:r>
    </w:p>
    <w:p w:rsidR="001E5B38" w:rsidRPr="002A4E66" w:rsidRDefault="002F362B" w:rsidP="005E0533">
      <w:pPr>
        <w:numPr>
          <w:ilvl w:val="0"/>
          <w:numId w:val="18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Заболявания на отделителната система</w:t>
      </w:r>
      <w:r w:rsidR="00A447D6" w:rsidRPr="002A4E66">
        <w:rPr>
          <w:lang w:val="bg-BG"/>
        </w:rPr>
        <w:t xml:space="preserve"> –</w:t>
      </w:r>
      <w:r w:rsidR="00DB0C95">
        <w:rPr>
          <w:lang w:val="bg-BG"/>
        </w:rPr>
        <w:t xml:space="preserve"> </w:t>
      </w:r>
      <w:r w:rsidR="00A648F2" w:rsidRPr="002A4E66">
        <w:rPr>
          <w:lang w:val="bg-BG"/>
        </w:rPr>
        <w:t>2</w:t>
      </w:r>
      <w:r w:rsidRPr="002A4E66">
        <w:rPr>
          <w:lang w:val="bg-BG"/>
        </w:rPr>
        <w:t xml:space="preserve"> месец</w:t>
      </w:r>
      <w:r w:rsidR="00A648F2" w:rsidRPr="002A4E66">
        <w:rPr>
          <w:lang w:val="bg-BG"/>
        </w:rPr>
        <w:t>а</w:t>
      </w:r>
    </w:p>
    <w:p w:rsidR="002F362B" w:rsidRPr="002A4E66" w:rsidRDefault="002F362B" w:rsidP="005E0533">
      <w:pPr>
        <w:numPr>
          <w:ilvl w:val="0"/>
          <w:numId w:val="18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Заболявания на ендокринната система </w:t>
      </w:r>
      <w:r w:rsidR="00A447D6" w:rsidRPr="002A4E66">
        <w:rPr>
          <w:lang w:val="bg-BG"/>
        </w:rPr>
        <w:t>–</w:t>
      </w:r>
      <w:r w:rsidR="00DB0C95">
        <w:rPr>
          <w:lang w:val="bg-BG"/>
        </w:rPr>
        <w:t xml:space="preserve"> </w:t>
      </w:r>
      <w:r w:rsidR="00A648F2" w:rsidRPr="002A4E66">
        <w:rPr>
          <w:lang w:val="bg-BG"/>
        </w:rPr>
        <w:t>3</w:t>
      </w:r>
      <w:r w:rsidRPr="002A4E66">
        <w:rPr>
          <w:lang w:val="bg-BG"/>
        </w:rPr>
        <w:t xml:space="preserve"> месец</w:t>
      </w:r>
      <w:r w:rsidR="00A648F2" w:rsidRPr="002A4E66">
        <w:rPr>
          <w:lang w:val="bg-BG"/>
        </w:rPr>
        <w:t>а</w:t>
      </w:r>
    </w:p>
    <w:p w:rsidR="00A22097" w:rsidRPr="002A4E66" w:rsidRDefault="00A22097" w:rsidP="005E0533">
      <w:pPr>
        <w:numPr>
          <w:ilvl w:val="0"/>
          <w:numId w:val="18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Неонатология – 1 месец</w:t>
      </w:r>
    </w:p>
    <w:p w:rsidR="003364DA" w:rsidRPr="002A4E66" w:rsidRDefault="0099660C" w:rsidP="005E0533">
      <w:pPr>
        <w:spacing w:line="360" w:lineRule="auto"/>
        <w:ind w:left="720"/>
        <w:jc w:val="both"/>
        <w:rPr>
          <w:b/>
          <w:lang w:val="bg-BG"/>
        </w:rPr>
      </w:pPr>
      <w:r w:rsidRPr="002A4E66">
        <w:rPr>
          <w:b/>
          <w:lang w:val="bg-BG"/>
        </w:rPr>
        <w:t>Втора</w:t>
      </w:r>
      <w:r w:rsidR="003364DA" w:rsidRPr="002A4E66">
        <w:rPr>
          <w:b/>
          <w:lang w:val="bg-BG"/>
        </w:rPr>
        <w:t xml:space="preserve"> година</w:t>
      </w:r>
      <w:r w:rsidRPr="002A4E66">
        <w:rPr>
          <w:b/>
          <w:lang w:val="bg-BG"/>
        </w:rPr>
        <w:t xml:space="preserve"> на обучение</w:t>
      </w:r>
    </w:p>
    <w:p w:rsidR="008E4FED" w:rsidRPr="002A4E66" w:rsidRDefault="00625D9A" w:rsidP="005E0533">
      <w:pPr>
        <w:numPr>
          <w:ilvl w:val="0"/>
          <w:numId w:val="22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Заболявания на храносмилателната система</w:t>
      </w:r>
      <w:r w:rsidR="002D5C2D">
        <w:rPr>
          <w:lang w:val="bg-BG"/>
        </w:rPr>
        <w:t xml:space="preserve"> </w:t>
      </w:r>
      <w:r w:rsidR="008E4FED" w:rsidRPr="002A4E66">
        <w:rPr>
          <w:lang w:val="bg-BG"/>
        </w:rPr>
        <w:t>–</w:t>
      </w:r>
      <w:r w:rsidR="002D5C2D">
        <w:rPr>
          <w:lang w:val="bg-BG"/>
        </w:rPr>
        <w:t xml:space="preserve"> </w:t>
      </w:r>
      <w:r w:rsidRPr="002A4E66">
        <w:rPr>
          <w:lang w:val="bg-BG"/>
        </w:rPr>
        <w:t>2</w:t>
      </w:r>
      <w:r w:rsidR="008E4FED" w:rsidRPr="002A4E66">
        <w:rPr>
          <w:lang w:val="bg-BG"/>
        </w:rPr>
        <w:t xml:space="preserve"> месец</w:t>
      </w:r>
      <w:r w:rsidRPr="002A4E66">
        <w:rPr>
          <w:lang w:val="bg-BG"/>
        </w:rPr>
        <w:t>а</w:t>
      </w:r>
    </w:p>
    <w:p w:rsidR="00A648F2" w:rsidRPr="002A4E66" w:rsidRDefault="00A648F2" w:rsidP="005E0533">
      <w:pPr>
        <w:numPr>
          <w:ilvl w:val="0"/>
          <w:numId w:val="22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Хематология и онкология</w:t>
      </w:r>
      <w:r w:rsidR="007D3AC0">
        <w:rPr>
          <w:lang w:val="bg-BG"/>
        </w:rPr>
        <w:t xml:space="preserve"> –</w:t>
      </w:r>
      <w:r w:rsidRPr="002A4E66">
        <w:rPr>
          <w:lang w:val="bg-BG"/>
        </w:rPr>
        <w:t xml:space="preserve"> 2 месеца</w:t>
      </w:r>
    </w:p>
    <w:p w:rsidR="00A648F2" w:rsidRPr="002A4E66" w:rsidRDefault="00A648F2" w:rsidP="005E0533">
      <w:pPr>
        <w:numPr>
          <w:ilvl w:val="0"/>
          <w:numId w:val="22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Генетични и метаболитни заболявания –</w:t>
      </w:r>
      <w:r w:rsidR="00214CBC">
        <w:rPr>
          <w:lang w:val="bg-BG"/>
        </w:rPr>
        <w:t xml:space="preserve"> </w:t>
      </w:r>
      <w:r w:rsidRPr="002A4E66">
        <w:rPr>
          <w:lang w:val="bg-BG"/>
        </w:rPr>
        <w:t>2 месец</w:t>
      </w:r>
    </w:p>
    <w:p w:rsidR="002F362B" w:rsidRPr="002A4E66" w:rsidRDefault="002F362B" w:rsidP="005E0533">
      <w:pPr>
        <w:numPr>
          <w:ilvl w:val="0"/>
          <w:numId w:val="22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Детска неврология</w:t>
      </w:r>
      <w:r w:rsidR="007C4AFA" w:rsidRPr="002A4E66">
        <w:rPr>
          <w:lang w:val="bg-BG"/>
        </w:rPr>
        <w:t xml:space="preserve"> –</w:t>
      </w:r>
      <w:r w:rsidR="001D5C6D" w:rsidRPr="002A4E66">
        <w:rPr>
          <w:lang w:val="bg-BG"/>
        </w:rPr>
        <w:t xml:space="preserve"> </w:t>
      </w:r>
      <w:r w:rsidR="00A648F2" w:rsidRPr="002A4E66">
        <w:rPr>
          <w:lang w:val="bg-BG"/>
        </w:rPr>
        <w:t>6</w:t>
      </w:r>
      <w:r w:rsidR="005D7AAE">
        <w:rPr>
          <w:lang w:val="bg-BG"/>
        </w:rPr>
        <w:t xml:space="preserve"> </w:t>
      </w:r>
      <w:r w:rsidRPr="002A4E66">
        <w:rPr>
          <w:lang w:val="bg-BG"/>
        </w:rPr>
        <w:t>месеца</w:t>
      </w:r>
    </w:p>
    <w:p w:rsidR="007A1B31" w:rsidRPr="002A4E66" w:rsidRDefault="007A1B31" w:rsidP="005E0533">
      <w:pPr>
        <w:spacing w:line="360" w:lineRule="auto"/>
        <w:ind w:firstLine="567"/>
        <w:jc w:val="both"/>
        <w:rPr>
          <w:lang w:val="bg-BG"/>
        </w:rPr>
      </w:pPr>
      <w:r w:rsidRPr="002A4E66">
        <w:rPr>
          <w:lang w:val="bg-BG"/>
        </w:rPr>
        <w:t xml:space="preserve">По време на обучението по модул </w:t>
      </w:r>
      <w:r w:rsidR="00B54A47" w:rsidRPr="002A4E66">
        <w:rPr>
          <w:lang w:val="bg-BG"/>
        </w:rPr>
        <w:t>Детска неврология</w:t>
      </w:r>
      <w:r w:rsidR="001D5C6D" w:rsidRPr="002A4E66">
        <w:rPr>
          <w:lang w:val="bg-BG"/>
        </w:rPr>
        <w:t xml:space="preserve"> </w:t>
      </w:r>
      <w:r w:rsidR="00BE4366" w:rsidRPr="002A4E66">
        <w:rPr>
          <w:lang w:val="bg-BG"/>
        </w:rPr>
        <w:t>всички специализанти</w:t>
      </w:r>
      <w:r w:rsidR="001D5C6D" w:rsidRPr="002A4E66">
        <w:rPr>
          <w:lang w:val="bg-BG"/>
        </w:rPr>
        <w:t xml:space="preserve"> </w:t>
      </w:r>
      <w:r w:rsidR="00015FE0" w:rsidRPr="002A4E66">
        <w:rPr>
          <w:lang w:val="bg-BG"/>
        </w:rPr>
        <w:t xml:space="preserve">(без и със специалност Педиатрия или Нервни болести) </w:t>
      </w:r>
      <w:r w:rsidRPr="002A4E66">
        <w:rPr>
          <w:lang w:val="bg-BG"/>
        </w:rPr>
        <w:t>преминава</w:t>
      </w:r>
      <w:r w:rsidR="00BE4366" w:rsidRPr="002A4E66">
        <w:rPr>
          <w:lang w:val="bg-BG"/>
        </w:rPr>
        <w:t>т</w:t>
      </w:r>
      <w:r w:rsidRPr="002A4E66">
        <w:rPr>
          <w:lang w:val="bg-BG"/>
        </w:rPr>
        <w:t xml:space="preserve"> основен курс по Детска неврология (общо 10 работни дни) и 60 часа семинарни занимания по теми, определени в т. 4.2.1.</w:t>
      </w:r>
    </w:p>
    <w:p w:rsidR="002F362B" w:rsidRPr="002A4E66" w:rsidRDefault="002F362B" w:rsidP="005E0533">
      <w:pPr>
        <w:pStyle w:val="ListParagraph"/>
        <w:tabs>
          <w:tab w:val="left" w:pos="360"/>
          <w:tab w:val="left" w:pos="993"/>
        </w:tabs>
        <w:spacing w:line="360" w:lineRule="auto"/>
        <w:ind w:left="709"/>
        <w:jc w:val="both"/>
        <w:rPr>
          <w:lang w:val="bg-BG"/>
        </w:rPr>
      </w:pPr>
    </w:p>
    <w:p w:rsidR="002F362B" w:rsidRPr="002A4E66" w:rsidRDefault="002F362B" w:rsidP="005E0533">
      <w:pPr>
        <w:spacing w:line="360" w:lineRule="auto"/>
        <w:ind w:firstLine="567"/>
        <w:jc w:val="both"/>
        <w:rPr>
          <w:b/>
          <w:lang w:val="bg-BG"/>
        </w:rPr>
      </w:pPr>
      <w:r w:rsidRPr="002A4E66">
        <w:rPr>
          <w:b/>
          <w:lang w:val="bg-BG"/>
        </w:rPr>
        <w:t>4.</w:t>
      </w:r>
      <w:r w:rsidR="005D242E" w:rsidRPr="002A4E66">
        <w:rPr>
          <w:b/>
          <w:lang w:val="bg-BG"/>
        </w:rPr>
        <w:t>2. Учебна програма по Детска неврология</w:t>
      </w:r>
    </w:p>
    <w:p w:rsidR="002F362B" w:rsidRPr="002A4E66" w:rsidRDefault="002F362B" w:rsidP="005E0533">
      <w:pPr>
        <w:spacing w:line="360" w:lineRule="auto"/>
        <w:ind w:firstLine="567"/>
        <w:jc w:val="both"/>
        <w:rPr>
          <w:b/>
          <w:lang w:val="bg-BG"/>
        </w:rPr>
      </w:pPr>
      <w:r w:rsidRPr="002A4E66">
        <w:rPr>
          <w:b/>
          <w:lang w:val="bg-BG"/>
        </w:rPr>
        <w:t>4.2.1. Теоретична част</w:t>
      </w:r>
    </w:p>
    <w:p w:rsidR="002F362B" w:rsidRPr="002A4E66" w:rsidRDefault="002F362B" w:rsidP="005E0533">
      <w:pPr>
        <w:spacing w:line="360" w:lineRule="auto"/>
        <w:ind w:firstLine="567"/>
        <w:jc w:val="both"/>
        <w:rPr>
          <w:lang w:val="bg-BG"/>
        </w:rPr>
      </w:pPr>
      <w:r w:rsidRPr="002A4E66">
        <w:rPr>
          <w:lang w:val="bg-BG"/>
        </w:rPr>
        <w:t>Обучението</w:t>
      </w:r>
      <w:r w:rsidR="00666F6D">
        <w:rPr>
          <w:lang w:val="bg-BG"/>
        </w:rPr>
        <w:t xml:space="preserve"> </w:t>
      </w:r>
      <w:r w:rsidRPr="002A4E66">
        <w:rPr>
          <w:lang w:val="bg-BG"/>
        </w:rPr>
        <w:t xml:space="preserve">по детска неврология включва обучение по </w:t>
      </w:r>
      <w:r w:rsidR="00F70FFF" w:rsidRPr="002A4E66">
        <w:rPr>
          <w:lang w:val="bg-BG"/>
        </w:rPr>
        <w:t>П</w:t>
      </w:r>
      <w:r w:rsidRPr="002A4E66">
        <w:rPr>
          <w:lang w:val="bg-BG"/>
        </w:rPr>
        <w:t>едиатрия</w:t>
      </w:r>
      <w:r w:rsidR="00B165E0" w:rsidRPr="002A4E66">
        <w:rPr>
          <w:lang w:val="bg-BG"/>
        </w:rPr>
        <w:t xml:space="preserve"> (2 г</w:t>
      </w:r>
      <w:r w:rsidR="00F70FFF" w:rsidRPr="002A4E66">
        <w:rPr>
          <w:lang w:val="bg-BG"/>
        </w:rPr>
        <w:t>одини</w:t>
      </w:r>
      <w:r w:rsidR="00B165E0" w:rsidRPr="002A4E66">
        <w:rPr>
          <w:lang w:val="bg-BG"/>
        </w:rPr>
        <w:t>)</w:t>
      </w:r>
      <w:r w:rsidR="005C7608" w:rsidRPr="002A4E66">
        <w:rPr>
          <w:lang w:val="bg-BG"/>
        </w:rPr>
        <w:t xml:space="preserve"> и обучение по Д</w:t>
      </w:r>
      <w:r w:rsidRPr="002A4E66">
        <w:rPr>
          <w:lang w:val="bg-BG"/>
        </w:rPr>
        <w:t>етска неврология</w:t>
      </w:r>
      <w:r w:rsidR="00B165E0" w:rsidRPr="002A4E66">
        <w:rPr>
          <w:lang w:val="bg-BG"/>
        </w:rPr>
        <w:t xml:space="preserve"> (2 г</w:t>
      </w:r>
      <w:r w:rsidR="005C7608" w:rsidRPr="002A4E66">
        <w:rPr>
          <w:lang w:val="bg-BG"/>
        </w:rPr>
        <w:t>одини</w:t>
      </w:r>
      <w:r w:rsidR="00B165E0" w:rsidRPr="002A4E66">
        <w:rPr>
          <w:lang w:val="bg-BG"/>
        </w:rPr>
        <w:t>)</w:t>
      </w:r>
      <w:r w:rsidR="00486CA7" w:rsidRPr="002A4E66">
        <w:rPr>
          <w:lang w:val="bg-BG"/>
        </w:rPr>
        <w:t xml:space="preserve">, разпределени по модули </w:t>
      </w:r>
      <w:r w:rsidR="005A785A" w:rsidRPr="002A4E66">
        <w:rPr>
          <w:lang w:val="bg-BG"/>
        </w:rPr>
        <w:t>съгласно</w:t>
      </w:r>
      <w:r w:rsidR="00486CA7" w:rsidRPr="002A4E66">
        <w:rPr>
          <w:lang w:val="bg-BG"/>
        </w:rPr>
        <w:t xml:space="preserve"> т.</w:t>
      </w:r>
      <w:r w:rsidR="003D72DD">
        <w:rPr>
          <w:lang w:val="bg-BG"/>
        </w:rPr>
        <w:t xml:space="preserve"> </w:t>
      </w:r>
      <w:r w:rsidR="00486CA7" w:rsidRPr="002A4E66">
        <w:rPr>
          <w:lang w:val="bg-BG"/>
        </w:rPr>
        <w:t>4.1. Учебен план</w:t>
      </w:r>
      <w:r w:rsidR="008170EA" w:rsidRPr="002A4E66">
        <w:rPr>
          <w:lang w:val="bg-BG"/>
        </w:rPr>
        <w:t>.</w:t>
      </w:r>
    </w:p>
    <w:p w:rsidR="00596B83" w:rsidRPr="002A4E66" w:rsidRDefault="00944F80" w:rsidP="005E0533">
      <w:pPr>
        <w:spacing w:line="360" w:lineRule="auto"/>
        <w:ind w:firstLine="567"/>
        <w:jc w:val="both"/>
        <w:rPr>
          <w:lang w:val="bg-BG"/>
        </w:rPr>
      </w:pPr>
      <w:r>
        <w:rPr>
          <w:b/>
          <w:lang w:val="bg-BG"/>
        </w:rPr>
        <w:t>І. Обучение по П</w:t>
      </w:r>
      <w:r w:rsidR="002F362B" w:rsidRPr="002A4E66">
        <w:rPr>
          <w:b/>
          <w:lang w:val="bg-BG"/>
        </w:rPr>
        <w:t>едиатрия</w:t>
      </w:r>
      <w:r>
        <w:rPr>
          <w:b/>
          <w:lang w:val="bg-BG"/>
        </w:rPr>
        <w:t xml:space="preserve"> </w:t>
      </w:r>
      <w:r w:rsidR="00D86BDD" w:rsidRPr="002A4E66">
        <w:rPr>
          <w:lang w:val="bg-BG"/>
        </w:rPr>
        <w:t>–</w:t>
      </w:r>
      <w:r>
        <w:rPr>
          <w:lang w:val="bg-BG"/>
        </w:rPr>
        <w:t xml:space="preserve"> </w:t>
      </w:r>
      <w:r w:rsidR="00D86BDD" w:rsidRPr="002A4E66">
        <w:rPr>
          <w:lang w:val="bg-BG"/>
        </w:rPr>
        <w:t xml:space="preserve">обхваща </w:t>
      </w:r>
    </w:p>
    <w:p w:rsidR="00596B83" w:rsidRPr="002A4E66" w:rsidRDefault="00730920" w:rsidP="005E0533">
      <w:pPr>
        <w:spacing w:line="360" w:lineRule="auto"/>
        <w:ind w:firstLine="567"/>
        <w:jc w:val="both"/>
        <w:rPr>
          <w:lang w:val="bg-BG"/>
        </w:rPr>
      </w:pPr>
      <w:r w:rsidRPr="002A4E66">
        <w:rPr>
          <w:lang w:val="bg-BG"/>
        </w:rPr>
        <w:t>1. О</w:t>
      </w:r>
      <w:r w:rsidR="00D92EF1" w:rsidRPr="002A4E66">
        <w:rPr>
          <w:lang w:val="bg-BG"/>
        </w:rPr>
        <w:t>бщ</w:t>
      </w:r>
      <w:r w:rsidRPr="002A4E66">
        <w:rPr>
          <w:lang w:val="bg-BG"/>
        </w:rPr>
        <w:t>а теоретична подготовка и</w:t>
      </w:r>
      <w:r w:rsidR="00D92EF1" w:rsidRPr="002A4E66">
        <w:rPr>
          <w:lang w:val="bg-BG"/>
        </w:rPr>
        <w:t xml:space="preserve"> познания по въпросите </w:t>
      </w:r>
      <w:r w:rsidRPr="002A4E66">
        <w:rPr>
          <w:lang w:val="bg-BG"/>
        </w:rPr>
        <w:t>на:</w:t>
      </w:r>
      <w:r w:rsidR="00D92EF1" w:rsidRPr="002A4E66">
        <w:rPr>
          <w:lang w:val="bg-BG"/>
        </w:rPr>
        <w:t xml:space="preserve"> растежа и детското развитие, хранене, превантивна педиатрия, принципи на лекарст</w:t>
      </w:r>
      <w:r w:rsidR="006373FE" w:rsidRPr="002A4E66">
        <w:rPr>
          <w:lang w:val="bg-BG"/>
        </w:rPr>
        <w:t>в</w:t>
      </w:r>
      <w:r w:rsidR="00D92EF1" w:rsidRPr="002A4E66">
        <w:rPr>
          <w:lang w:val="bg-BG"/>
        </w:rPr>
        <w:t xml:space="preserve">ената терапия, </w:t>
      </w:r>
      <w:r w:rsidR="008A68F2" w:rsidRPr="002A4E66">
        <w:rPr>
          <w:lang w:val="bg-BG"/>
        </w:rPr>
        <w:t>о</w:t>
      </w:r>
      <w:r w:rsidR="008A68F2" w:rsidRPr="002A4E66">
        <w:t>собености на обмяната на веществата</w:t>
      </w:r>
      <w:r w:rsidR="008A68F2" w:rsidRPr="002A4E66">
        <w:rPr>
          <w:lang w:val="bg-BG"/>
        </w:rPr>
        <w:t>,</w:t>
      </w:r>
      <w:r w:rsidR="00777893" w:rsidRPr="002A4E66">
        <w:rPr>
          <w:lang w:val="bg-BG"/>
        </w:rPr>
        <w:t xml:space="preserve"> вкл. на водно-електролитната обмяна и</w:t>
      </w:r>
      <w:r w:rsidR="008A68F2" w:rsidRPr="002A4E66">
        <w:rPr>
          <w:lang w:val="bg-BG"/>
        </w:rPr>
        <w:t xml:space="preserve"> алкално-киселинната хомеостаза,</w:t>
      </w:r>
      <w:r w:rsidR="002B1075">
        <w:rPr>
          <w:lang w:val="bg-BG"/>
        </w:rPr>
        <w:t xml:space="preserve"> </w:t>
      </w:r>
      <w:r w:rsidRPr="002A4E66">
        <w:rPr>
          <w:lang w:val="bg-BG"/>
        </w:rPr>
        <w:t>имунитет и имунодефицитни състояния,</w:t>
      </w:r>
      <w:r w:rsidR="00425962">
        <w:rPr>
          <w:lang w:val="bg-BG"/>
        </w:rPr>
        <w:t xml:space="preserve"> </w:t>
      </w:r>
      <w:r w:rsidRPr="002A4E66">
        <w:rPr>
          <w:lang w:val="bg-BG"/>
        </w:rPr>
        <w:t>и</w:t>
      </w:r>
      <w:r w:rsidRPr="002A4E66">
        <w:t>нциденти и злополуки</w:t>
      </w:r>
      <w:r w:rsidRPr="002A4E66">
        <w:rPr>
          <w:lang w:val="bg-BG"/>
        </w:rPr>
        <w:t xml:space="preserve"> (битови и</w:t>
      </w:r>
      <w:r w:rsidR="001E080F">
        <w:rPr>
          <w:lang w:val="bg-BG"/>
        </w:rPr>
        <w:t xml:space="preserve"> транспортни травми, отравяния)</w:t>
      </w:r>
    </w:p>
    <w:p w:rsidR="002F362B" w:rsidRPr="002A4E66" w:rsidRDefault="00730920" w:rsidP="005E0533">
      <w:pPr>
        <w:spacing w:line="360" w:lineRule="auto"/>
        <w:ind w:firstLine="567"/>
        <w:jc w:val="both"/>
        <w:rPr>
          <w:lang w:val="bg-BG"/>
        </w:rPr>
      </w:pPr>
      <w:r w:rsidRPr="002A4E66">
        <w:rPr>
          <w:lang w:val="bg-BG"/>
        </w:rPr>
        <w:t>2.</w:t>
      </w:r>
      <w:r w:rsidR="001E080F">
        <w:rPr>
          <w:lang w:val="bg-BG"/>
        </w:rPr>
        <w:t xml:space="preserve"> </w:t>
      </w:r>
      <w:r w:rsidRPr="002A4E66">
        <w:rPr>
          <w:lang w:val="bg-BG"/>
        </w:rPr>
        <w:t>Диагностика и терапия на: з</w:t>
      </w:r>
      <w:r w:rsidR="002F362B" w:rsidRPr="002A4E66">
        <w:rPr>
          <w:lang w:val="bg-BG"/>
        </w:rPr>
        <w:t>аболявания на дихателната, сърдечно-съдовата</w:t>
      </w:r>
      <w:r w:rsidR="00174A82" w:rsidRPr="002A4E66">
        <w:rPr>
          <w:lang w:val="bg-BG"/>
        </w:rPr>
        <w:t xml:space="preserve"> система и ревматоло</w:t>
      </w:r>
      <w:r w:rsidRPr="002A4E66">
        <w:rPr>
          <w:lang w:val="bg-BG"/>
        </w:rPr>
        <w:t>гич</w:t>
      </w:r>
      <w:r w:rsidR="00174A82" w:rsidRPr="002A4E66">
        <w:rPr>
          <w:lang w:val="bg-BG"/>
        </w:rPr>
        <w:t>ни заболявания</w:t>
      </w:r>
      <w:r w:rsidR="002F362B" w:rsidRPr="002A4E66">
        <w:rPr>
          <w:lang w:val="bg-BG"/>
        </w:rPr>
        <w:t xml:space="preserve">, </w:t>
      </w:r>
      <w:r w:rsidR="00174A82" w:rsidRPr="002A4E66">
        <w:rPr>
          <w:lang w:val="bg-BG"/>
        </w:rPr>
        <w:t xml:space="preserve">заболявания </w:t>
      </w:r>
      <w:r w:rsidR="002F362B" w:rsidRPr="002A4E66">
        <w:rPr>
          <w:lang w:val="bg-BG"/>
        </w:rPr>
        <w:t>отделителната, гастроинтестиналната, ендокринната система</w:t>
      </w:r>
      <w:r w:rsidR="00606EBA" w:rsidRPr="002A4E66">
        <w:rPr>
          <w:lang w:val="bg-BG"/>
        </w:rPr>
        <w:t>, генетични и метаболитни заболявания, хематологични и онкологични заболявания</w:t>
      </w:r>
      <w:r w:rsidR="00174A82" w:rsidRPr="002A4E66">
        <w:rPr>
          <w:lang w:val="bg-BG"/>
        </w:rPr>
        <w:t>, заболявания в неонаталния период</w:t>
      </w:r>
      <w:r w:rsidR="00470B8B" w:rsidRPr="002A4E66">
        <w:rPr>
          <w:lang w:val="bg-BG"/>
        </w:rPr>
        <w:t>:</w:t>
      </w:r>
    </w:p>
    <w:p w:rsidR="00F532E3" w:rsidRPr="002A4E66" w:rsidRDefault="00F532E3" w:rsidP="005E0533">
      <w:pPr>
        <w:spacing w:line="360" w:lineRule="auto"/>
        <w:ind w:left="-142" w:firstLine="709"/>
        <w:jc w:val="both"/>
        <w:rPr>
          <w:b/>
          <w:lang w:val="bg-BG"/>
        </w:rPr>
      </w:pPr>
      <w:r w:rsidRPr="002A4E66">
        <w:rPr>
          <w:b/>
        </w:rPr>
        <w:t>Обща част</w:t>
      </w:r>
      <w:r w:rsidR="00730920" w:rsidRPr="002A4E66">
        <w:rPr>
          <w:b/>
          <w:lang w:val="bg-BG"/>
        </w:rPr>
        <w:t xml:space="preserve"> за детската възраст</w:t>
      </w:r>
    </w:p>
    <w:p w:rsidR="00F532E3" w:rsidRPr="002A4E66" w:rsidRDefault="00F532E3" w:rsidP="005E0533">
      <w:pPr>
        <w:spacing w:line="360" w:lineRule="auto"/>
        <w:jc w:val="both"/>
        <w:rPr>
          <w:b/>
          <w:i/>
        </w:rPr>
      </w:pPr>
      <w:r w:rsidRPr="002A4E66">
        <w:rPr>
          <w:b/>
          <w:i/>
        </w:rPr>
        <w:lastRenderedPageBreak/>
        <w:t>І. Растеж и развитие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1. Анатомо-физиологични особености на детския организъм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2. Периоди на детската възраст – физиологична и патологична характеристика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3. Физическо развитие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4. Нервно-психическо развитие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5. Пубертет</w:t>
      </w:r>
    </w:p>
    <w:p w:rsidR="00F532E3" w:rsidRPr="002A4E66" w:rsidRDefault="00F532E3" w:rsidP="005E0533">
      <w:pPr>
        <w:spacing w:line="360" w:lineRule="auto"/>
        <w:jc w:val="both"/>
        <w:rPr>
          <w:b/>
          <w:i/>
        </w:rPr>
      </w:pPr>
      <w:proofErr w:type="gramStart"/>
      <w:r w:rsidRPr="002A4E66">
        <w:rPr>
          <w:b/>
          <w:i/>
        </w:rPr>
        <w:t>ІІ.</w:t>
      </w:r>
      <w:proofErr w:type="gramEnd"/>
      <w:r w:rsidRPr="002A4E66">
        <w:rPr>
          <w:b/>
          <w:i/>
        </w:rPr>
        <w:t xml:space="preserve"> Хранене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1. Основни принципи на рационалното хранене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2. Качествена и количествена характеристика на майчината кърма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3. Млека за кърмачета</w:t>
      </w:r>
      <w:r w:rsidR="00713DB6">
        <w:rPr>
          <w:lang w:val="bg-BG"/>
        </w:rPr>
        <w:t xml:space="preserve"> </w:t>
      </w:r>
      <w:r w:rsidRPr="002A4E66">
        <w:t>– видове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4. Естествено, смесено и хранене с млека за кърмачета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5. Хранене на децата от 1 до 3-годишна възраст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6. Лечебно хранене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7. Болести, свързани с храненето – хипотрофия и затлъстяване</w:t>
      </w:r>
    </w:p>
    <w:p w:rsidR="00F532E3" w:rsidRPr="002A4E66" w:rsidRDefault="00F532E3" w:rsidP="005E0533">
      <w:pPr>
        <w:spacing w:line="360" w:lineRule="auto"/>
        <w:jc w:val="both"/>
        <w:rPr>
          <w:b/>
          <w:i/>
        </w:rPr>
      </w:pPr>
      <w:proofErr w:type="gramStart"/>
      <w:r w:rsidRPr="002A4E66">
        <w:rPr>
          <w:b/>
          <w:i/>
        </w:rPr>
        <w:t>ІІІ.</w:t>
      </w:r>
      <w:proofErr w:type="gramEnd"/>
      <w:r w:rsidRPr="002A4E66">
        <w:rPr>
          <w:b/>
          <w:i/>
        </w:rPr>
        <w:t xml:space="preserve"> Превантивна педиатрия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 xml:space="preserve">1. Методи и принципи на профилактиката в детската възраст. </w:t>
      </w:r>
      <w:proofErr w:type="gramStart"/>
      <w:r w:rsidRPr="002A4E66">
        <w:t>Закаляване.</w:t>
      </w:r>
      <w:proofErr w:type="gramEnd"/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2. Активна имунизация – противопоказания, странични реакции, усложнения.</w:t>
      </w:r>
      <w:r w:rsidR="00F031EA">
        <w:rPr>
          <w:lang w:val="bg-BG"/>
        </w:rPr>
        <w:t xml:space="preserve"> </w:t>
      </w:r>
      <w:proofErr w:type="gramStart"/>
      <w:r w:rsidRPr="002A4E66">
        <w:t>Имунизационен календар – задължителни и препоръчителни имунизации.</w:t>
      </w:r>
      <w:proofErr w:type="gramEnd"/>
    </w:p>
    <w:p w:rsidR="00F532E3" w:rsidRPr="002A4E66" w:rsidRDefault="00F532E3" w:rsidP="005E0533">
      <w:pPr>
        <w:spacing w:line="360" w:lineRule="auto"/>
        <w:jc w:val="both"/>
        <w:rPr>
          <w:b/>
          <w:i/>
        </w:rPr>
      </w:pPr>
      <w:proofErr w:type="gramStart"/>
      <w:r w:rsidRPr="002A4E66">
        <w:rPr>
          <w:b/>
          <w:i/>
        </w:rPr>
        <w:t>ІV.</w:t>
      </w:r>
      <w:proofErr w:type="gramEnd"/>
      <w:r w:rsidRPr="002A4E66">
        <w:rPr>
          <w:b/>
          <w:i/>
        </w:rPr>
        <w:t xml:space="preserve"> Принципи на лекарствената терапия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1. Възрастови особености на лекарствената терапия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2. Лекарствен метаболизъм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3. Лекарствени взаимодействия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4. Лекарства, бременност и кърмене</w:t>
      </w:r>
    </w:p>
    <w:p w:rsidR="008A68F2" w:rsidRPr="002A4E66" w:rsidRDefault="00F532E3" w:rsidP="005E0533">
      <w:pPr>
        <w:spacing w:line="360" w:lineRule="auto"/>
        <w:ind w:left="-142" w:firstLine="709"/>
        <w:jc w:val="both"/>
        <w:rPr>
          <w:lang w:val="bg-BG"/>
        </w:rPr>
      </w:pPr>
      <w:r w:rsidRPr="002A4E66">
        <w:t>5. Принципи на антиинфекциозната терапия в детската възраст</w:t>
      </w:r>
    </w:p>
    <w:p w:rsidR="00F532E3" w:rsidRPr="002A4E66" w:rsidRDefault="00F532E3" w:rsidP="005E0533">
      <w:pPr>
        <w:spacing w:line="360" w:lineRule="auto"/>
        <w:jc w:val="both"/>
        <w:rPr>
          <w:b/>
          <w:i/>
        </w:rPr>
      </w:pPr>
      <w:r w:rsidRPr="002A4E66">
        <w:rPr>
          <w:b/>
          <w:i/>
        </w:rPr>
        <w:t>V. Особености на обмяната на веществата в детската възраст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1. Белтъчна, въглехидратна, мастна обмяна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2. Водно-електролитна обмяна и нейните нарушения</w:t>
      </w:r>
    </w:p>
    <w:p w:rsidR="00F532E3" w:rsidRPr="002A4E66" w:rsidRDefault="00F532E3" w:rsidP="005E0533">
      <w:pPr>
        <w:spacing w:line="360" w:lineRule="auto"/>
        <w:ind w:left="-142" w:firstLine="709"/>
        <w:jc w:val="both"/>
        <w:rPr>
          <w:lang w:val="bg-BG"/>
        </w:rPr>
      </w:pPr>
      <w:r w:rsidRPr="002A4E66">
        <w:t>3. Киселинно-алкална хомеостаза и нейните нарушения</w:t>
      </w:r>
      <w:r w:rsidR="008A68F2" w:rsidRPr="002A4E66">
        <w:rPr>
          <w:lang w:val="bg-BG"/>
        </w:rPr>
        <w:t xml:space="preserve"> в детската възраст</w:t>
      </w:r>
    </w:p>
    <w:p w:rsidR="008A68F2" w:rsidRPr="002A4E66" w:rsidRDefault="008A68F2" w:rsidP="004C4E4B">
      <w:pPr>
        <w:pStyle w:val="ListParagraph"/>
        <w:numPr>
          <w:ilvl w:val="1"/>
          <w:numId w:val="48"/>
        </w:numPr>
        <w:spacing w:line="360" w:lineRule="auto"/>
        <w:ind w:left="1134" w:hanging="283"/>
        <w:jc w:val="both"/>
      </w:pPr>
      <w:r w:rsidRPr="002A4E66">
        <w:t>Физиология на В-Е обмяна във възрастов аспект</w:t>
      </w:r>
    </w:p>
    <w:p w:rsidR="008A68F2" w:rsidRPr="002A4E66" w:rsidRDefault="008A68F2" w:rsidP="004C4E4B">
      <w:pPr>
        <w:pStyle w:val="ListParagraph"/>
        <w:numPr>
          <w:ilvl w:val="1"/>
          <w:numId w:val="48"/>
        </w:numPr>
        <w:spacing w:line="360" w:lineRule="auto"/>
        <w:ind w:left="1134" w:hanging="283"/>
        <w:jc w:val="both"/>
      </w:pPr>
      <w:r w:rsidRPr="002A4E66">
        <w:t>Значение на промяната в концентрацията на основните кръвни елекролити – Na, K, Ca</w:t>
      </w:r>
    </w:p>
    <w:p w:rsidR="008A68F2" w:rsidRPr="002A4E66" w:rsidRDefault="008A68F2" w:rsidP="004C4E4B">
      <w:pPr>
        <w:pStyle w:val="ListParagraph"/>
        <w:numPr>
          <w:ilvl w:val="1"/>
          <w:numId w:val="48"/>
        </w:numPr>
        <w:spacing w:line="360" w:lineRule="auto"/>
        <w:ind w:left="1134" w:hanging="283"/>
        <w:jc w:val="both"/>
      </w:pPr>
      <w:r w:rsidRPr="002A4E66">
        <w:t>Дехидратация – причини, степени, клиника.</w:t>
      </w:r>
      <w:r w:rsidR="00012B2B">
        <w:rPr>
          <w:lang w:val="bg-BG"/>
        </w:rPr>
        <w:t xml:space="preserve"> </w:t>
      </w:r>
      <w:r w:rsidRPr="002A4E66">
        <w:t>Хиперхидратация.</w:t>
      </w:r>
    </w:p>
    <w:p w:rsidR="008A68F2" w:rsidRPr="002A4E66" w:rsidRDefault="008A68F2" w:rsidP="004C4E4B">
      <w:pPr>
        <w:pStyle w:val="ListParagraph"/>
        <w:numPr>
          <w:ilvl w:val="1"/>
          <w:numId w:val="48"/>
        </w:numPr>
        <w:spacing w:line="360" w:lineRule="auto"/>
        <w:ind w:left="1134" w:hanging="283"/>
        <w:jc w:val="both"/>
      </w:pPr>
      <w:r w:rsidRPr="002A4E66">
        <w:t>Принципи на рехидратационното лечение</w:t>
      </w:r>
    </w:p>
    <w:p w:rsidR="008A68F2" w:rsidRPr="002A4E66" w:rsidRDefault="008A68F2" w:rsidP="004C4E4B">
      <w:pPr>
        <w:pStyle w:val="ListParagraph"/>
        <w:numPr>
          <w:ilvl w:val="1"/>
          <w:numId w:val="48"/>
        </w:numPr>
        <w:spacing w:line="360" w:lineRule="auto"/>
        <w:ind w:left="1134" w:hanging="283"/>
        <w:jc w:val="both"/>
      </w:pPr>
      <w:r w:rsidRPr="002A4E66">
        <w:t>Физиология на КАС и неговите основни нарушения</w:t>
      </w:r>
    </w:p>
    <w:p w:rsidR="008A68F2" w:rsidRPr="002A4E66" w:rsidRDefault="008A68F2" w:rsidP="004C4E4B">
      <w:pPr>
        <w:pStyle w:val="ListParagraph"/>
        <w:numPr>
          <w:ilvl w:val="1"/>
          <w:numId w:val="48"/>
        </w:numPr>
        <w:spacing w:line="360" w:lineRule="auto"/>
        <w:ind w:left="1134" w:hanging="283"/>
        <w:jc w:val="both"/>
        <w:rPr>
          <w:b/>
          <w:i/>
        </w:rPr>
      </w:pPr>
      <w:r w:rsidRPr="002A4E66">
        <w:t xml:space="preserve">Лечение на </w:t>
      </w:r>
      <w:r w:rsidRPr="00050135">
        <w:t>нарушенията в КАС</w:t>
      </w:r>
    </w:p>
    <w:p w:rsidR="00F532E3" w:rsidRPr="002A4E66" w:rsidRDefault="00F532E3" w:rsidP="005E0533">
      <w:pPr>
        <w:spacing w:line="360" w:lineRule="auto"/>
        <w:jc w:val="both"/>
        <w:rPr>
          <w:b/>
          <w:i/>
        </w:rPr>
      </w:pPr>
      <w:proofErr w:type="gramStart"/>
      <w:r w:rsidRPr="002A4E66">
        <w:rPr>
          <w:b/>
          <w:i/>
        </w:rPr>
        <w:lastRenderedPageBreak/>
        <w:t>VІ.</w:t>
      </w:r>
      <w:proofErr w:type="gramEnd"/>
      <w:r w:rsidRPr="002A4E66">
        <w:rPr>
          <w:b/>
          <w:i/>
        </w:rPr>
        <w:t xml:space="preserve"> Имунитет и имунодефицитни състояния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1. Структура и функции на имунната система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2. Възрастови особености на имунната система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3. Неспецифичен и специфичен хуморален имунитет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4. Неспецифичен и специфичен клетъчен имунитет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5. Вродени имунодефицитни заболявания – обща диагноза и най-чести представители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6. Придобит имунен дефицит. СПИН</w:t>
      </w:r>
    </w:p>
    <w:p w:rsidR="00F532E3" w:rsidRPr="002A4E66" w:rsidRDefault="00F532E3" w:rsidP="005E0533">
      <w:pPr>
        <w:spacing w:line="360" w:lineRule="auto"/>
        <w:jc w:val="both"/>
        <w:rPr>
          <w:b/>
          <w:i/>
        </w:rPr>
      </w:pPr>
      <w:proofErr w:type="gramStart"/>
      <w:r w:rsidRPr="002A4E66">
        <w:rPr>
          <w:b/>
          <w:i/>
        </w:rPr>
        <w:t>VІІ.</w:t>
      </w:r>
      <w:proofErr w:type="gramEnd"/>
      <w:r w:rsidRPr="002A4E66">
        <w:rPr>
          <w:b/>
          <w:i/>
        </w:rPr>
        <w:t xml:space="preserve"> Диагностичния процес в педиатрията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1. Особености на анамнезата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2. Обективно изследване на детето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3. Оформяне на синдроми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4. Работна диагноза и ДД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5. Назначаване и интерпретация на параклиничните изследвания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6. Функционални и образни изследвания</w:t>
      </w:r>
    </w:p>
    <w:p w:rsidR="00F532E3" w:rsidRPr="002A4E66" w:rsidRDefault="0079015D" w:rsidP="005E0533">
      <w:pPr>
        <w:spacing w:line="360" w:lineRule="auto"/>
        <w:ind w:left="-142" w:firstLine="709"/>
        <w:jc w:val="both"/>
        <w:rPr>
          <w:b/>
        </w:rPr>
      </w:pPr>
      <w:r>
        <w:rPr>
          <w:lang w:val="bg-BG"/>
        </w:rPr>
        <w:t>7</w:t>
      </w:r>
      <w:r w:rsidR="00F532E3" w:rsidRPr="002A4E66">
        <w:t>. Видове заведения за отглеждане на деца и задачата на педиатрите в тях</w:t>
      </w:r>
    </w:p>
    <w:p w:rsidR="00F532E3" w:rsidRPr="002A4E66" w:rsidRDefault="005C7CF7" w:rsidP="005E0533">
      <w:pPr>
        <w:spacing w:line="360" w:lineRule="auto"/>
        <w:jc w:val="both"/>
        <w:rPr>
          <w:b/>
          <w:i/>
        </w:rPr>
      </w:pPr>
      <w:proofErr w:type="gramStart"/>
      <w:r w:rsidRPr="002A4E66">
        <w:rPr>
          <w:b/>
          <w:i/>
        </w:rPr>
        <w:t>VІІІ</w:t>
      </w:r>
      <w:r w:rsidR="00F532E3" w:rsidRPr="002A4E66">
        <w:rPr>
          <w:b/>
          <w:i/>
        </w:rPr>
        <w:t>.</w:t>
      </w:r>
      <w:proofErr w:type="gramEnd"/>
      <w:r w:rsidR="00F532E3" w:rsidRPr="002A4E66">
        <w:rPr>
          <w:b/>
          <w:i/>
        </w:rPr>
        <w:t xml:space="preserve"> Инциденти и злополуки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1. Злополуки – битови, транспортни и др.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2. Отравяния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3. Синдром на внезапна смърт на кърмачето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4. Синдром на малтретираното дете</w:t>
      </w:r>
    </w:p>
    <w:p w:rsidR="00777893" w:rsidRPr="002A4E66" w:rsidRDefault="00777893" w:rsidP="005E0533">
      <w:pPr>
        <w:spacing w:line="360" w:lineRule="auto"/>
        <w:ind w:left="-142" w:firstLine="709"/>
        <w:jc w:val="both"/>
        <w:rPr>
          <w:b/>
          <w:lang w:val="bg-BG"/>
        </w:rPr>
      </w:pPr>
    </w:p>
    <w:p w:rsidR="00777893" w:rsidRPr="002A4E66" w:rsidRDefault="00777893" w:rsidP="005E0533">
      <w:pPr>
        <w:spacing w:line="360" w:lineRule="auto"/>
        <w:ind w:left="-142" w:firstLine="709"/>
        <w:jc w:val="both"/>
        <w:rPr>
          <w:b/>
          <w:lang w:val="bg-BG"/>
        </w:rPr>
      </w:pPr>
      <w:r w:rsidRPr="002A4E66">
        <w:rPr>
          <w:b/>
          <w:lang w:val="bg-BG"/>
        </w:rPr>
        <w:t>Основни групи заболявания в детската възраст</w:t>
      </w:r>
    </w:p>
    <w:p w:rsidR="00F532E3" w:rsidRPr="00F8647C" w:rsidRDefault="00F532E3" w:rsidP="005E0533">
      <w:pPr>
        <w:spacing w:line="360" w:lineRule="auto"/>
        <w:jc w:val="both"/>
        <w:rPr>
          <w:lang w:val="bg-BG"/>
        </w:rPr>
      </w:pPr>
      <w:r w:rsidRPr="002A4E66">
        <w:rPr>
          <w:b/>
          <w:i/>
        </w:rPr>
        <w:t>Неонатология</w:t>
      </w:r>
      <w:r w:rsidR="00F8647C">
        <w:rPr>
          <w:b/>
          <w:i/>
          <w:lang w:val="bg-BG"/>
        </w:rPr>
        <w:t xml:space="preserve"> </w:t>
      </w:r>
      <w:r w:rsidR="00F8647C">
        <w:rPr>
          <w:lang w:val="bg-BG"/>
        </w:rPr>
        <w:t>–</w:t>
      </w:r>
      <w:r w:rsidR="00730920" w:rsidRPr="00F8647C">
        <w:rPr>
          <w:lang w:val="bg-BG"/>
        </w:rPr>
        <w:t xml:space="preserve"> обучение 1 месец, 16 часа семинарни занятия (2 работни дни)</w:t>
      </w:r>
    </w:p>
    <w:p w:rsidR="00F532E3" w:rsidRPr="00541993" w:rsidRDefault="00F532E3" w:rsidP="005E0533">
      <w:pPr>
        <w:spacing w:line="360" w:lineRule="auto"/>
        <w:jc w:val="both"/>
        <w:rPr>
          <w:i/>
        </w:rPr>
      </w:pPr>
      <w:r w:rsidRPr="00541993">
        <w:rPr>
          <w:i/>
        </w:rPr>
        <w:t>І. Тематика: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1. Анотомо-физиологични особености на новороденото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2. Неонатални инфекции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3. Белодробни заболявания в неонаталния период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4. Неврологични заболявания в периода на новороденото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5. Перинатална асфиксия</w:t>
      </w:r>
    </w:p>
    <w:p w:rsidR="00F532E3" w:rsidRPr="002A4E66" w:rsidRDefault="00F532E3" w:rsidP="005E0533">
      <w:pPr>
        <w:tabs>
          <w:tab w:val="left" w:pos="3750"/>
        </w:tabs>
        <w:spacing w:line="360" w:lineRule="auto"/>
        <w:jc w:val="both"/>
        <w:rPr>
          <w:i/>
        </w:rPr>
      </w:pPr>
      <w:proofErr w:type="gramStart"/>
      <w:r w:rsidRPr="002A4E66">
        <w:rPr>
          <w:i/>
        </w:rPr>
        <w:t>ІІ.</w:t>
      </w:r>
      <w:proofErr w:type="gramEnd"/>
      <w:r w:rsidRPr="002A4E66">
        <w:rPr>
          <w:i/>
        </w:rPr>
        <w:t xml:space="preserve"> Теоретична подготовка:</w:t>
      </w:r>
      <w:r w:rsidR="00174A82" w:rsidRPr="002A4E66">
        <w:rPr>
          <w:i/>
        </w:rPr>
        <w:tab/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1. Рискови новородени деца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2. ДД на жълтениците у новороденото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3. Вродени инфекции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4. Придобити инфекции и сепсис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lastRenderedPageBreak/>
        <w:t>5. Неврологични заболявания – ХИЕ, мозъчни кървоизливи, менингити, менингоенцефалити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6. ДД и лечение на гърчовете у новороденото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7. Белодробна патология в неонаталния период – вродени аномалии, хиалинно-мембранна</w:t>
      </w:r>
      <w:r w:rsidR="00A63B5D">
        <w:rPr>
          <w:lang w:val="bg-BG"/>
        </w:rPr>
        <w:t xml:space="preserve"> </w:t>
      </w:r>
      <w:r w:rsidRPr="002A4E66">
        <w:t>болест, аспирационен синдром, бронхопулмонална дисплазия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8. Кардио-пулмонална адаптация – персистиращ дуктус артериозус, белодробна хипертония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9. Принципи на медикаментозното лечение при деца с повишен риск и родени с ниско тегло</w:t>
      </w:r>
    </w:p>
    <w:p w:rsidR="00F532E3" w:rsidRPr="002A4E66" w:rsidRDefault="00F532E3" w:rsidP="005E0533">
      <w:pPr>
        <w:spacing w:line="360" w:lineRule="auto"/>
        <w:ind w:left="-142" w:firstLine="709"/>
        <w:jc w:val="both"/>
        <w:rPr>
          <w:b/>
          <w:i/>
        </w:rPr>
      </w:pPr>
    </w:p>
    <w:p w:rsidR="00F532E3" w:rsidRPr="00E02E62" w:rsidRDefault="00F532E3" w:rsidP="005E0533">
      <w:pPr>
        <w:spacing w:line="360" w:lineRule="auto"/>
        <w:jc w:val="both"/>
        <w:rPr>
          <w:lang w:val="bg-BG"/>
        </w:rPr>
      </w:pPr>
      <w:r w:rsidRPr="002A4E66">
        <w:rPr>
          <w:b/>
          <w:i/>
        </w:rPr>
        <w:t>Пулмология, респираторна алергия и фтизиатрия</w:t>
      </w:r>
      <w:r w:rsidR="00E02E62">
        <w:rPr>
          <w:b/>
          <w:i/>
          <w:lang w:val="bg-BG"/>
        </w:rPr>
        <w:t xml:space="preserve"> </w:t>
      </w:r>
      <w:r w:rsidR="00E02E62">
        <w:rPr>
          <w:lang w:val="bg-BG"/>
        </w:rPr>
        <w:t>–</w:t>
      </w:r>
      <w:r w:rsidR="00730920" w:rsidRPr="00E02E62">
        <w:rPr>
          <w:lang w:val="bg-BG"/>
        </w:rPr>
        <w:t xml:space="preserve"> обучение 3 месеца, семинарни занятия общо 48 часа (6 работни дни)</w:t>
      </w:r>
    </w:p>
    <w:p w:rsidR="00F532E3" w:rsidRPr="002A4E66" w:rsidRDefault="00F532E3" w:rsidP="005E0533">
      <w:pPr>
        <w:spacing w:line="360" w:lineRule="auto"/>
        <w:jc w:val="both"/>
        <w:rPr>
          <w:i/>
        </w:rPr>
      </w:pPr>
      <w:r w:rsidRPr="002A4E66">
        <w:rPr>
          <w:i/>
        </w:rPr>
        <w:t>І. Тематика:</w:t>
      </w:r>
    </w:p>
    <w:p w:rsidR="00F532E3" w:rsidRPr="002A4E66" w:rsidRDefault="00F532E3" w:rsidP="005E0533">
      <w:pPr>
        <w:spacing w:line="360" w:lineRule="auto"/>
        <w:ind w:left="567"/>
        <w:jc w:val="both"/>
      </w:pPr>
      <w:r w:rsidRPr="002A4E66">
        <w:t>1. Анатомо-физиологични особености на дихателната система в различните периоди на детската възраст</w:t>
      </w:r>
    </w:p>
    <w:p w:rsidR="00F532E3" w:rsidRPr="002A4E66" w:rsidRDefault="00F532E3" w:rsidP="005E0533">
      <w:pPr>
        <w:spacing w:line="360" w:lineRule="auto"/>
        <w:ind w:left="567"/>
        <w:jc w:val="both"/>
      </w:pPr>
      <w:r w:rsidRPr="002A4E66">
        <w:t>2. Основни симптоми и синдроми при заболявания на дихателната система</w:t>
      </w:r>
    </w:p>
    <w:p w:rsidR="00F532E3" w:rsidRPr="002A4E66" w:rsidRDefault="00F532E3" w:rsidP="005E0533">
      <w:pPr>
        <w:spacing w:line="360" w:lineRule="auto"/>
        <w:ind w:left="567"/>
        <w:jc w:val="both"/>
      </w:pPr>
      <w:r w:rsidRPr="002A4E66">
        <w:t>3. Дихателна недостатъчност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4. Вродени малформации на дихателната система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5. Остри инфекции на дихателната система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6. Белодробна туберкулоза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7. Алергични заболявания на дихателната система</w:t>
      </w:r>
      <w:r w:rsidR="008A119F">
        <w:rPr>
          <w:lang w:val="bg-BG"/>
        </w:rPr>
        <w:t xml:space="preserve"> </w:t>
      </w:r>
      <w:r w:rsidRPr="002A4E66">
        <w:t>– бронхиална астма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 xml:space="preserve">8. Хронични заболявания на дихателната система. </w:t>
      </w:r>
      <w:proofErr w:type="gramStart"/>
      <w:r w:rsidRPr="002A4E66">
        <w:t>Муковисцидоза.</w:t>
      </w:r>
      <w:proofErr w:type="gramEnd"/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9. Чужди тела в дихателните пътища</w:t>
      </w:r>
    </w:p>
    <w:p w:rsidR="00F532E3" w:rsidRPr="002A4E66" w:rsidRDefault="00F532E3" w:rsidP="005E0533">
      <w:pPr>
        <w:spacing w:line="360" w:lineRule="auto"/>
        <w:jc w:val="both"/>
        <w:rPr>
          <w:i/>
        </w:rPr>
      </w:pPr>
      <w:proofErr w:type="gramStart"/>
      <w:r w:rsidRPr="002A4E66">
        <w:rPr>
          <w:i/>
        </w:rPr>
        <w:t>ІІ.</w:t>
      </w:r>
      <w:proofErr w:type="gramEnd"/>
      <w:r w:rsidRPr="002A4E66">
        <w:rPr>
          <w:i/>
        </w:rPr>
        <w:t xml:space="preserve"> Теоретична подготовка: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1. Анатомо-физиологични особености на дихателната система във възрастов аспект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2. Дихателна недостатъчност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3. Заболявания на дихателните пътища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4. Остри пневмонии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 xml:space="preserve">5. Хронични пневмонии. </w:t>
      </w:r>
      <w:proofErr w:type="gramStart"/>
      <w:r w:rsidRPr="002A4E66">
        <w:t>Муковисцидоза.</w:t>
      </w:r>
      <w:proofErr w:type="gramEnd"/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6. Белодробна туберкулоза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 xml:space="preserve">7. Бронхиална астма, алергичен ринит </w:t>
      </w:r>
    </w:p>
    <w:p w:rsidR="00F532E3" w:rsidRPr="002A4E66" w:rsidRDefault="00F532E3" w:rsidP="005E0533">
      <w:pPr>
        <w:spacing w:line="360" w:lineRule="auto"/>
        <w:ind w:left="-142" w:firstLine="709"/>
        <w:jc w:val="both"/>
        <w:rPr>
          <w:b/>
        </w:rPr>
      </w:pPr>
      <w:r w:rsidRPr="002A4E66">
        <w:t>8. Чуждо тяло в дихателните пътища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9. Основни принципи на антибио</w:t>
      </w:r>
      <w:r w:rsidR="00621310">
        <w:rPr>
          <w:lang w:val="bg-BG"/>
        </w:rPr>
        <w:t>ти</w:t>
      </w:r>
      <w:r w:rsidRPr="002A4E66">
        <w:t xml:space="preserve">котерапията при заболявания на дихателната система  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10. Физиотерапия, рехабилитация на заболяванията</w:t>
      </w:r>
      <w:r w:rsidR="00931E06">
        <w:rPr>
          <w:lang w:val="bg-BG"/>
        </w:rPr>
        <w:t xml:space="preserve"> </w:t>
      </w:r>
      <w:r w:rsidRPr="002A4E66">
        <w:t>на дихателната система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</w:p>
    <w:p w:rsidR="00730920" w:rsidRPr="00515AA4" w:rsidRDefault="00730920" w:rsidP="005E0533">
      <w:pPr>
        <w:spacing w:line="360" w:lineRule="auto"/>
        <w:jc w:val="both"/>
        <w:rPr>
          <w:lang w:val="bg-BG"/>
        </w:rPr>
      </w:pPr>
      <w:r w:rsidRPr="002A4E66">
        <w:rPr>
          <w:b/>
          <w:i/>
          <w:lang w:val="bg-BG"/>
        </w:rPr>
        <w:lastRenderedPageBreak/>
        <w:t>Заболавания на сърдечно-съдовата система и ревматологични заболявания</w:t>
      </w:r>
      <w:r w:rsidR="00515AA4">
        <w:rPr>
          <w:b/>
          <w:i/>
          <w:lang w:val="bg-BG"/>
        </w:rPr>
        <w:t xml:space="preserve"> </w:t>
      </w:r>
      <w:r w:rsidR="00515AA4">
        <w:rPr>
          <w:lang w:val="bg-BG"/>
        </w:rPr>
        <w:t>–</w:t>
      </w:r>
      <w:r w:rsidRPr="00515AA4">
        <w:rPr>
          <w:lang w:val="bg-BG"/>
        </w:rPr>
        <w:t xml:space="preserve"> общо обучение 3 месеца, 48 часа семинарни занимания (6 работни дни)</w:t>
      </w:r>
    </w:p>
    <w:p w:rsidR="008E4FED" w:rsidRPr="002A4E66" w:rsidRDefault="008E4FED" w:rsidP="005E0533">
      <w:pPr>
        <w:spacing w:line="360" w:lineRule="auto"/>
        <w:jc w:val="both"/>
        <w:rPr>
          <w:b/>
          <w:i/>
        </w:rPr>
      </w:pPr>
      <w:r w:rsidRPr="002A4E66">
        <w:rPr>
          <w:b/>
          <w:i/>
        </w:rPr>
        <w:t>Кардиология</w:t>
      </w:r>
    </w:p>
    <w:p w:rsidR="008E4FED" w:rsidRPr="00EC571E" w:rsidRDefault="008E4FED" w:rsidP="005E0533">
      <w:pPr>
        <w:spacing w:line="360" w:lineRule="auto"/>
        <w:jc w:val="both"/>
        <w:rPr>
          <w:i/>
        </w:rPr>
      </w:pPr>
      <w:r w:rsidRPr="00EC571E">
        <w:rPr>
          <w:i/>
        </w:rPr>
        <w:t>І. Тематика</w:t>
      </w:r>
    </w:p>
    <w:p w:rsidR="008E4FED" w:rsidRPr="002A4E66" w:rsidRDefault="008E4FED" w:rsidP="005E0533">
      <w:pPr>
        <w:spacing w:line="360" w:lineRule="auto"/>
        <w:ind w:left="-142" w:firstLine="709"/>
        <w:jc w:val="both"/>
      </w:pPr>
      <w:r w:rsidRPr="002A4E66">
        <w:t>1. Ембриология на сърцето и големите съдове</w:t>
      </w:r>
    </w:p>
    <w:p w:rsidR="008E4FED" w:rsidRPr="002A4E66" w:rsidRDefault="008E4FED" w:rsidP="005E0533">
      <w:pPr>
        <w:spacing w:line="360" w:lineRule="auto"/>
        <w:ind w:left="-142" w:firstLine="709"/>
        <w:jc w:val="both"/>
      </w:pPr>
      <w:r w:rsidRPr="002A4E66">
        <w:t xml:space="preserve">2. Анатомо-физиологични особености на </w:t>
      </w:r>
      <w:r w:rsidR="003169F2" w:rsidRPr="002A4E66">
        <w:t xml:space="preserve">сърдечно-съдовата система </w:t>
      </w:r>
      <w:r w:rsidR="003169F2">
        <w:rPr>
          <w:lang w:val="bg-BG"/>
        </w:rPr>
        <w:t>(</w:t>
      </w:r>
      <w:r w:rsidRPr="002A4E66">
        <w:t>ССС</w:t>
      </w:r>
      <w:r w:rsidR="003169F2">
        <w:rPr>
          <w:lang w:val="bg-BG"/>
        </w:rPr>
        <w:t>)</w:t>
      </w:r>
      <w:r w:rsidRPr="002A4E66">
        <w:t xml:space="preserve"> в детската възраст</w:t>
      </w:r>
    </w:p>
    <w:p w:rsidR="008E4FED" w:rsidRPr="002A4E66" w:rsidRDefault="008E4FED" w:rsidP="005E0533">
      <w:pPr>
        <w:spacing w:line="360" w:lineRule="auto"/>
        <w:ind w:left="-142" w:firstLine="709"/>
        <w:jc w:val="both"/>
      </w:pPr>
      <w:r w:rsidRPr="002A4E66">
        <w:t>3. Методи за изследване на ССС</w:t>
      </w:r>
    </w:p>
    <w:p w:rsidR="008E4FED" w:rsidRPr="002A4E66" w:rsidRDefault="008E4FED" w:rsidP="005E0533">
      <w:pPr>
        <w:spacing w:line="360" w:lineRule="auto"/>
        <w:ind w:left="-142" w:firstLine="709"/>
        <w:jc w:val="both"/>
      </w:pPr>
      <w:r w:rsidRPr="002A4E66">
        <w:t>4. Сърдечна недостатъчност</w:t>
      </w:r>
    </w:p>
    <w:p w:rsidR="008E4FED" w:rsidRPr="002A4E66" w:rsidRDefault="008E4FED" w:rsidP="005E0533">
      <w:pPr>
        <w:spacing w:line="360" w:lineRule="auto"/>
        <w:ind w:left="-142" w:firstLine="709"/>
        <w:jc w:val="both"/>
      </w:pPr>
      <w:r w:rsidRPr="002A4E66">
        <w:t>5. Вродени сърдечни малформации</w:t>
      </w:r>
    </w:p>
    <w:p w:rsidR="008E4FED" w:rsidRPr="002A4E66" w:rsidRDefault="008E4FED" w:rsidP="005E0533">
      <w:pPr>
        <w:spacing w:line="360" w:lineRule="auto"/>
        <w:ind w:left="-142" w:firstLine="709"/>
        <w:jc w:val="both"/>
      </w:pPr>
      <w:r w:rsidRPr="002A4E66">
        <w:t>6. Придобити сърдечни заболявания</w:t>
      </w:r>
    </w:p>
    <w:p w:rsidR="008E4FED" w:rsidRPr="002A4E66" w:rsidRDefault="008E4FED" w:rsidP="005E0533">
      <w:pPr>
        <w:spacing w:line="360" w:lineRule="auto"/>
        <w:ind w:left="-142" w:firstLine="709"/>
        <w:jc w:val="both"/>
      </w:pPr>
      <w:r w:rsidRPr="002A4E66">
        <w:t>7. Проводни и ритъмни нарушения</w:t>
      </w:r>
    </w:p>
    <w:p w:rsidR="008E4FED" w:rsidRPr="002A4E66" w:rsidRDefault="008E4FED" w:rsidP="005E0533">
      <w:pPr>
        <w:spacing w:line="360" w:lineRule="auto"/>
        <w:ind w:left="-142" w:firstLine="709"/>
        <w:jc w:val="both"/>
      </w:pPr>
      <w:r w:rsidRPr="002A4E66">
        <w:t>8. Артериална хипертония</w:t>
      </w:r>
    </w:p>
    <w:p w:rsidR="008E4FED" w:rsidRPr="002A4E66" w:rsidRDefault="008E4FED" w:rsidP="005E0533">
      <w:pPr>
        <w:spacing w:line="360" w:lineRule="auto"/>
        <w:ind w:left="-142" w:firstLine="709"/>
        <w:jc w:val="both"/>
      </w:pPr>
      <w:r w:rsidRPr="002A4E66">
        <w:t>9. Артериална хипотония</w:t>
      </w:r>
    </w:p>
    <w:p w:rsidR="008E4FED" w:rsidRPr="006A713A" w:rsidRDefault="008E4FED" w:rsidP="005E0533">
      <w:pPr>
        <w:spacing w:line="360" w:lineRule="auto"/>
        <w:jc w:val="both"/>
        <w:rPr>
          <w:i/>
        </w:rPr>
      </w:pPr>
      <w:proofErr w:type="gramStart"/>
      <w:r w:rsidRPr="006A713A">
        <w:rPr>
          <w:i/>
        </w:rPr>
        <w:t>ІІ.</w:t>
      </w:r>
      <w:proofErr w:type="gramEnd"/>
      <w:r w:rsidRPr="006A713A">
        <w:rPr>
          <w:i/>
        </w:rPr>
        <w:t xml:space="preserve"> Теоретична подготовка</w:t>
      </w:r>
    </w:p>
    <w:p w:rsidR="008E4FED" w:rsidRPr="002A4E66" w:rsidRDefault="008E4FED" w:rsidP="005E0533">
      <w:pPr>
        <w:numPr>
          <w:ilvl w:val="0"/>
          <w:numId w:val="40"/>
        </w:numPr>
        <w:spacing w:line="360" w:lineRule="auto"/>
        <w:ind w:left="567"/>
        <w:jc w:val="both"/>
      </w:pPr>
      <w:r w:rsidRPr="002A4E66">
        <w:t>Възрастови особености на ССС</w:t>
      </w:r>
    </w:p>
    <w:p w:rsidR="008E4FED" w:rsidRPr="002A4E66" w:rsidRDefault="008E4FED" w:rsidP="005E0533">
      <w:pPr>
        <w:numPr>
          <w:ilvl w:val="0"/>
          <w:numId w:val="40"/>
        </w:numPr>
        <w:spacing w:line="360" w:lineRule="auto"/>
        <w:ind w:left="567"/>
        <w:jc w:val="both"/>
      </w:pPr>
      <w:r w:rsidRPr="002A4E66">
        <w:t>Методи за изследване на ССС – ЕКГ, ЕхоКГ, Рентген и др.</w:t>
      </w:r>
    </w:p>
    <w:p w:rsidR="008E4FED" w:rsidRPr="002A4E66" w:rsidRDefault="008E4FED" w:rsidP="005E0533">
      <w:pPr>
        <w:numPr>
          <w:ilvl w:val="0"/>
          <w:numId w:val="40"/>
        </w:numPr>
        <w:spacing w:line="360" w:lineRule="auto"/>
        <w:ind w:left="567"/>
        <w:jc w:val="both"/>
      </w:pPr>
      <w:r w:rsidRPr="002A4E66">
        <w:t>Епидемиология, ембриология и етиология на вродените сърдечни малформации (ВСМ)</w:t>
      </w:r>
    </w:p>
    <w:p w:rsidR="008E4FED" w:rsidRPr="002A4E66" w:rsidRDefault="008E4FED" w:rsidP="005E0533">
      <w:pPr>
        <w:numPr>
          <w:ilvl w:val="0"/>
          <w:numId w:val="40"/>
        </w:numPr>
        <w:spacing w:line="360" w:lineRule="auto"/>
        <w:ind w:left="567"/>
        <w:jc w:val="both"/>
      </w:pPr>
      <w:r w:rsidRPr="002A4E66">
        <w:t xml:space="preserve">Вродени сърдечни малформации – класификация и хемодинамична </w:t>
      </w:r>
      <w:r w:rsidRPr="002A4E66">
        <w:rPr>
          <w:bCs/>
          <w:iCs/>
        </w:rPr>
        <w:t>характеристика</w:t>
      </w:r>
    </w:p>
    <w:p w:rsidR="008E4FED" w:rsidRPr="002A4E66" w:rsidRDefault="008E4FED" w:rsidP="005E0533">
      <w:pPr>
        <w:numPr>
          <w:ilvl w:val="0"/>
          <w:numId w:val="40"/>
        </w:numPr>
        <w:spacing w:line="360" w:lineRule="auto"/>
        <w:ind w:left="567"/>
        <w:jc w:val="both"/>
      </w:pPr>
      <w:r w:rsidRPr="002A4E66">
        <w:t>ВСМ с Д-Л шънт – обща характеристика и най-чести представители</w:t>
      </w:r>
    </w:p>
    <w:p w:rsidR="008E4FED" w:rsidRPr="002A4E66" w:rsidRDefault="008E4FED" w:rsidP="005E0533">
      <w:pPr>
        <w:numPr>
          <w:ilvl w:val="0"/>
          <w:numId w:val="40"/>
        </w:numPr>
        <w:spacing w:line="360" w:lineRule="auto"/>
        <w:ind w:left="567"/>
        <w:jc w:val="both"/>
      </w:pPr>
      <w:r w:rsidRPr="002A4E66">
        <w:t>ВСМ с</w:t>
      </w:r>
      <w:r w:rsidR="00336876">
        <w:rPr>
          <w:lang w:val="bg-BG"/>
        </w:rPr>
        <w:t xml:space="preserve"> </w:t>
      </w:r>
      <w:r w:rsidRPr="002A4E66">
        <w:t>Л-Д шънт – обща характеристика и най-чести представители</w:t>
      </w:r>
    </w:p>
    <w:p w:rsidR="008E4FED" w:rsidRPr="002A4E66" w:rsidRDefault="008E4FED" w:rsidP="005E0533">
      <w:pPr>
        <w:numPr>
          <w:ilvl w:val="0"/>
          <w:numId w:val="40"/>
        </w:numPr>
        <w:spacing w:line="360" w:lineRule="auto"/>
        <w:ind w:left="567"/>
        <w:jc w:val="both"/>
      </w:pPr>
      <w:r w:rsidRPr="002A4E66">
        <w:t>Комплексни ВСМ</w:t>
      </w:r>
    </w:p>
    <w:p w:rsidR="008E4FED" w:rsidRPr="002A4E66" w:rsidRDefault="008E4FED" w:rsidP="005E0533">
      <w:pPr>
        <w:numPr>
          <w:ilvl w:val="0"/>
          <w:numId w:val="40"/>
        </w:numPr>
        <w:spacing w:line="360" w:lineRule="auto"/>
        <w:ind w:left="567"/>
        <w:jc w:val="both"/>
      </w:pPr>
      <w:r w:rsidRPr="002A4E66">
        <w:t>ВСМ с обструкция</w:t>
      </w:r>
    </w:p>
    <w:p w:rsidR="008E4FED" w:rsidRPr="002A4E66" w:rsidRDefault="008E4FED" w:rsidP="005E0533">
      <w:pPr>
        <w:numPr>
          <w:ilvl w:val="0"/>
          <w:numId w:val="40"/>
        </w:numPr>
        <w:spacing w:line="360" w:lineRule="auto"/>
        <w:ind w:left="567"/>
        <w:jc w:val="both"/>
      </w:pPr>
      <w:r w:rsidRPr="002A4E66">
        <w:t>Критични</w:t>
      </w:r>
      <w:r w:rsidRPr="002A4E66">
        <w:rPr>
          <w:bCs/>
          <w:iCs/>
        </w:rPr>
        <w:t>ВСМ в периода на новороденото</w:t>
      </w:r>
    </w:p>
    <w:p w:rsidR="008E4FED" w:rsidRPr="002A4E66" w:rsidRDefault="00543908" w:rsidP="005E0533">
      <w:pPr>
        <w:numPr>
          <w:ilvl w:val="0"/>
          <w:numId w:val="40"/>
        </w:numPr>
        <w:spacing w:line="360" w:lineRule="auto"/>
        <w:ind w:left="567"/>
        <w:jc w:val="both"/>
      </w:pPr>
      <w:r>
        <w:rPr>
          <w:lang w:val="bg-BG"/>
        </w:rPr>
        <w:t xml:space="preserve"> </w:t>
      </w:r>
      <w:r w:rsidR="008E4FED" w:rsidRPr="002A4E66">
        <w:t>Инфекциозен ендокардит</w:t>
      </w:r>
    </w:p>
    <w:p w:rsidR="008E4FED" w:rsidRPr="002A4E66" w:rsidRDefault="00543908" w:rsidP="005E0533">
      <w:pPr>
        <w:numPr>
          <w:ilvl w:val="0"/>
          <w:numId w:val="40"/>
        </w:numPr>
        <w:spacing w:line="360" w:lineRule="auto"/>
        <w:ind w:left="567"/>
        <w:jc w:val="both"/>
      </w:pPr>
      <w:r>
        <w:rPr>
          <w:lang w:val="bg-BG"/>
        </w:rPr>
        <w:t xml:space="preserve"> </w:t>
      </w:r>
      <w:r w:rsidR="008E4FED" w:rsidRPr="002A4E66">
        <w:t>Миокардит</w:t>
      </w:r>
    </w:p>
    <w:p w:rsidR="008E4FED" w:rsidRPr="002A4E66" w:rsidRDefault="00543908" w:rsidP="005E0533">
      <w:pPr>
        <w:numPr>
          <w:ilvl w:val="0"/>
          <w:numId w:val="40"/>
        </w:numPr>
        <w:spacing w:line="360" w:lineRule="auto"/>
        <w:ind w:left="567"/>
        <w:jc w:val="both"/>
      </w:pPr>
      <w:r>
        <w:rPr>
          <w:lang w:val="bg-BG"/>
        </w:rPr>
        <w:t xml:space="preserve"> </w:t>
      </w:r>
      <w:r w:rsidR="008E4FED" w:rsidRPr="002A4E66">
        <w:t>Перикардит</w:t>
      </w:r>
    </w:p>
    <w:p w:rsidR="008E4FED" w:rsidRPr="002A4E66" w:rsidRDefault="00543908" w:rsidP="005E0533">
      <w:pPr>
        <w:numPr>
          <w:ilvl w:val="0"/>
          <w:numId w:val="40"/>
        </w:numPr>
        <w:spacing w:line="360" w:lineRule="auto"/>
        <w:ind w:left="567"/>
        <w:jc w:val="both"/>
      </w:pPr>
      <w:r>
        <w:rPr>
          <w:lang w:val="bg-BG"/>
        </w:rPr>
        <w:t xml:space="preserve"> </w:t>
      </w:r>
      <w:r w:rsidR="008E4FED" w:rsidRPr="002A4E66">
        <w:t>Кардиомиопатии</w:t>
      </w:r>
    </w:p>
    <w:p w:rsidR="008E4FED" w:rsidRPr="002A4E66" w:rsidRDefault="00543908" w:rsidP="005E0533">
      <w:pPr>
        <w:numPr>
          <w:ilvl w:val="0"/>
          <w:numId w:val="40"/>
        </w:numPr>
        <w:spacing w:line="360" w:lineRule="auto"/>
        <w:ind w:left="567"/>
        <w:jc w:val="both"/>
      </w:pPr>
      <w:r>
        <w:rPr>
          <w:lang w:val="bg-BG"/>
        </w:rPr>
        <w:t xml:space="preserve"> </w:t>
      </w:r>
      <w:r w:rsidR="008E4FED" w:rsidRPr="002A4E66">
        <w:t>Артериална хипертония</w:t>
      </w:r>
    </w:p>
    <w:p w:rsidR="008E4FED" w:rsidRPr="002A4E66" w:rsidRDefault="00543908" w:rsidP="005E0533">
      <w:pPr>
        <w:numPr>
          <w:ilvl w:val="0"/>
          <w:numId w:val="40"/>
        </w:numPr>
        <w:spacing w:line="360" w:lineRule="auto"/>
        <w:ind w:left="567"/>
        <w:jc w:val="both"/>
      </w:pPr>
      <w:r>
        <w:rPr>
          <w:lang w:val="bg-BG"/>
        </w:rPr>
        <w:t xml:space="preserve"> </w:t>
      </w:r>
      <w:r w:rsidR="008E4FED" w:rsidRPr="002A4E66">
        <w:t>Спешни състояния – диагноза и лечение</w:t>
      </w:r>
    </w:p>
    <w:p w:rsidR="008E4FED" w:rsidRPr="002A4E66" w:rsidRDefault="00543908" w:rsidP="005E0533">
      <w:pPr>
        <w:numPr>
          <w:ilvl w:val="0"/>
          <w:numId w:val="40"/>
        </w:numPr>
        <w:spacing w:line="360" w:lineRule="auto"/>
        <w:ind w:left="567"/>
        <w:jc w:val="both"/>
      </w:pPr>
      <w:r>
        <w:rPr>
          <w:lang w:val="bg-BG"/>
        </w:rPr>
        <w:t xml:space="preserve"> </w:t>
      </w:r>
      <w:r w:rsidR="008E4FED" w:rsidRPr="002A4E66">
        <w:t>Ритъмни и проводни нарушения</w:t>
      </w:r>
    </w:p>
    <w:p w:rsidR="00174A82" w:rsidRPr="002A4E66" w:rsidRDefault="00174A82" w:rsidP="005E0533">
      <w:pPr>
        <w:spacing w:line="360" w:lineRule="auto"/>
        <w:jc w:val="both"/>
        <w:rPr>
          <w:b/>
          <w:i/>
        </w:rPr>
      </w:pPr>
      <w:r w:rsidRPr="002A4E66">
        <w:rPr>
          <w:b/>
          <w:i/>
        </w:rPr>
        <w:t>Ревматология</w:t>
      </w:r>
    </w:p>
    <w:p w:rsidR="00174A82" w:rsidRPr="00657259" w:rsidRDefault="00174A82" w:rsidP="005E0533">
      <w:pPr>
        <w:spacing w:line="360" w:lineRule="auto"/>
        <w:jc w:val="both"/>
        <w:rPr>
          <w:i/>
        </w:rPr>
      </w:pPr>
      <w:r w:rsidRPr="00657259">
        <w:rPr>
          <w:i/>
        </w:rPr>
        <w:t>І. Тематика</w:t>
      </w:r>
    </w:p>
    <w:p w:rsidR="00174A82" w:rsidRPr="002A4E66" w:rsidRDefault="00174A82" w:rsidP="005E0533">
      <w:pPr>
        <w:spacing w:line="360" w:lineRule="auto"/>
        <w:ind w:left="-142" w:firstLine="709"/>
        <w:jc w:val="both"/>
      </w:pPr>
      <w:r w:rsidRPr="002A4E66">
        <w:t>1. Анатомо-физиологични особености на двигателния апарат в детската възраст</w:t>
      </w:r>
    </w:p>
    <w:p w:rsidR="00174A82" w:rsidRPr="002A4E66" w:rsidRDefault="00174A82" w:rsidP="005E0533">
      <w:pPr>
        <w:spacing w:line="360" w:lineRule="auto"/>
        <w:ind w:left="-142" w:firstLine="709"/>
        <w:jc w:val="both"/>
      </w:pPr>
      <w:r w:rsidRPr="002A4E66">
        <w:t>2. Изследване на двигателния апарат</w:t>
      </w:r>
    </w:p>
    <w:p w:rsidR="00174A82" w:rsidRPr="002A4E66" w:rsidRDefault="00174A82" w:rsidP="005E0533">
      <w:pPr>
        <w:spacing w:line="360" w:lineRule="auto"/>
        <w:ind w:left="-142" w:firstLine="709"/>
        <w:jc w:val="both"/>
      </w:pPr>
      <w:r w:rsidRPr="002A4E66">
        <w:lastRenderedPageBreak/>
        <w:t>3. Заболявания на двигателния апарат</w:t>
      </w:r>
    </w:p>
    <w:p w:rsidR="00174A82" w:rsidRPr="00657259" w:rsidRDefault="00174A82" w:rsidP="005E0533">
      <w:pPr>
        <w:spacing w:line="360" w:lineRule="auto"/>
        <w:jc w:val="both"/>
        <w:rPr>
          <w:i/>
        </w:rPr>
      </w:pPr>
      <w:proofErr w:type="gramStart"/>
      <w:r w:rsidRPr="00657259">
        <w:rPr>
          <w:i/>
        </w:rPr>
        <w:t>ІІ.</w:t>
      </w:r>
      <w:proofErr w:type="gramEnd"/>
      <w:r w:rsidRPr="00657259">
        <w:rPr>
          <w:i/>
        </w:rPr>
        <w:t xml:space="preserve"> Теоретична подготовка</w:t>
      </w:r>
    </w:p>
    <w:p w:rsidR="00174A82" w:rsidRPr="002A4E66" w:rsidRDefault="00174A82" w:rsidP="005E0533">
      <w:pPr>
        <w:spacing w:line="360" w:lineRule="auto"/>
        <w:ind w:left="-142" w:firstLine="709"/>
        <w:jc w:val="both"/>
      </w:pPr>
      <w:r w:rsidRPr="002A4E66">
        <w:t>1. ДД на ставния синдром</w:t>
      </w:r>
    </w:p>
    <w:p w:rsidR="00174A82" w:rsidRPr="002A4E66" w:rsidRDefault="00174A82" w:rsidP="005E0533">
      <w:pPr>
        <w:spacing w:line="360" w:lineRule="auto"/>
        <w:ind w:left="-142" w:firstLine="709"/>
        <w:jc w:val="both"/>
      </w:pPr>
      <w:r w:rsidRPr="002A4E66">
        <w:t>2. Ювенилен хроничен (ревматоиден) артрит</w:t>
      </w:r>
    </w:p>
    <w:p w:rsidR="00174A82" w:rsidRPr="002A4E66" w:rsidRDefault="00174A82" w:rsidP="005E0533">
      <w:pPr>
        <w:spacing w:line="360" w:lineRule="auto"/>
        <w:ind w:left="-142" w:firstLine="709"/>
        <w:jc w:val="both"/>
      </w:pPr>
      <w:r w:rsidRPr="002A4E66">
        <w:t>3. Реактивни артрити</w:t>
      </w:r>
    </w:p>
    <w:p w:rsidR="00174A82" w:rsidRPr="002A4E66" w:rsidRDefault="00174A82" w:rsidP="005E0533">
      <w:pPr>
        <w:spacing w:line="360" w:lineRule="auto"/>
        <w:ind w:left="-142" w:firstLine="709"/>
        <w:jc w:val="both"/>
      </w:pPr>
      <w:r w:rsidRPr="002A4E66">
        <w:t>4. Ревматична болест</w:t>
      </w:r>
    </w:p>
    <w:p w:rsidR="00174A82" w:rsidRPr="002A4E66" w:rsidRDefault="00174A82" w:rsidP="005E0533">
      <w:pPr>
        <w:spacing w:line="360" w:lineRule="auto"/>
        <w:ind w:left="-142" w:firstLine="709"/>
        <w:jc w:val="both"/>
      </w:pPr>
      <w:r w:rsidRPr="002A4E66">
        <w:t>5. Системен лупус еритематодес</w:t>
      </w:r>
    </w:p>
    <w:p w:rsidR="00174A82" w:rsidRPr="002A4E66" w:rsidRDefault="00174A82" w:rsidP="005E0533">
      <w:pPr>
        <w:spacing w:line="360" w:lineRule="auto"/>
        <w:ind w:left="-142" w:firstLine="709"/>
        <w:jc w:val="both"/>
      </w:pPr>
      <w:r w:rsidRPr="002A4E66">
        <w:t>6. Дерматомиозит</w:t>
      </w:r>
    </w:p>
    <w:p w:rsidR="00174A82" w:rsidRPr="002A4E66" w:rsidRDefault="00174A82" w:rsidP="005E0533">
      <w:pPr>
        <w:spacing w:line="360" w:lineRule="auto"/>
        <w:ind w:left="-142" w:firstLine="709"/>
        <w:jc w:val="both"/>
      </w:pPr>
      <w:r w:rsidRPr="002A4E66">
        <w:t>7. Склеродермия</w:t>
      </w:r>
    </w:p>
    <w:p w:rsidR="00174A82" w:rsidRPr="002A4E66" w:rsidRDefault="00174A82" w:rsidP="005E0533">
      <w:pPr>
        <w:spacing w:line="360" w:lineRule="auto"/>
        <w:ind w:left="-142" w:firstLine="709"/>
        <w:jc w:val="both"/>
      </w:pPr>
      <w:r w:rsidRPr="002A4E66">
        <w:t>8. Системни васкули</w:t>
      </w:r>
      <w:r w:rsidR="00B53BC0">
        <w:t>ти – Хенох-Шьонлайн, Кавазаки, н</w:t>
      </w:r>
      <w:r w:rsidRPr="002A4E66">
        <w:t>одозен панартериит</w:t>
      </w:r>
    </w:p>
    <w:p w:rsidR="00174A82" w:rsidRPr="002A4E66" w:rsidRDefault="00174A82" w:rsidP="005E0533">
      <w:pPr>
        <w:spacing w:line="360" w:lineRule="auto"/>
        <w:ind w:left="-142" w:firstLine="709"/>
        <w:jc w:val="both"/>
      </w:pPr>
      <w:r w:rsidRPr="002A4E66">
        <w:t>9. Спондилоартропатии</w:t>
      </w:r>
    </w:p>
    <w:p w:rsidR="00174A82" w:rsidRPr="002A4E66" w:rsidRDefault="00174A82" w:rsidP="005E0533">
      <w:pPr>
        <w:spacing w:line="360" w:lineRule="auto"/>
        <w:ind w:left="-142" w:firstLine="709"/>
        <w:jc w:val="both"/>
      </w:pPr>
      <w:r w:rsidRPr="002A4E66">
        <w:t>10. Артропатии при заболявания на други системи</w:t>
      </w:r>
    </w:p>
    <w:p w:rsidR="00174A82" w:rsidRPr="002A4E66" w:rsidRDefault="00174A82" w:rsidP="005E0533">
      <w:pPr>
        <w:spacing w:line="360" w:lineRule="auto"/>
        <w:ind w:left="-142" w:firstLine="709"/>
        <w:jc w:val="both"/>
      </w:pPr>
      <w:r w:rsidRPr="002A4E66">
        <w:t>11. Имунологични изследвания при ревматичните заболявания и болестите на</w:t>
      </w:r>
      <w:r w:rsidR="00A032F8">
        <w:rPr>
          <w:lang w:val="bg-BG"/>
        </w:rPr>
        <w:t xml:space="preserve"> </w:t>
      </w:r>
      <w:r w:rsidRPr="002A4E66">
        <w:t>съединителната тъкан</w:t>
      </w:r>
    </w:p>
    <w:p w:rsidR="00174A82" w:rsidRPr="002A4E66" w:rsidRDefault="00174A82" w:rsidP="005E0533">
      <w:pPr>
        <w:spacing w:line="360" w:lineRule="auto"/>
        <w:ind w:left="-142" w:firstLine="709"/>
        <w:jc w:val="both"/>
      </w:pPr>
      <w:r w:rsidRPr="002A4E66">
        <w:t>12. Стероидни, нестероидни, имуносупресивни, имуномодулиращи и др.</w:t>
      </w:r>
      <w:r w:rsidR="006F5892">
        <w:rPr>
          <w:lang w:val="bg-BG"/>
        </w:rPr>
        <w:t xml:space="preserve"> </w:t>
      </w:r>
      <w:proofErr w:type="gramStart"/>
      <w:r w:rsidRPr="002A4E66">
        <w:t>противовъзпалителни</w:t>
      </w:r>
      <w:proofErr w:type="gramEnd"/>
      <w:r w:rsidRPr="002A4E66">
        <w:t xml:space="preserve"> средства в ревматологията</w:t>
      </w:r>
    </w:p>
    <w:p w:rsidR="00174A82" w:rsidRPr="002A4E66" w:rsidRDefault="00174A82" w:rsidP="005E0533">
      <w:pPr>
        <w:spacing w:line="360" w:lineRule="auto"/>
        <w:ind w:left="-142" w:firstLine="709"/>
        <w:jc w:val="both"/>
      </w:pPr>
      <w:r w:rsidRPr="002A4E66">
        <w:t>14. Диспансеризация</w:t>
      </w:r>
      <w:r w:rsidR="00E80A44">
        <w:rPr>
          <w:lang w:val="bg-BG"/>
        </w:rPr>
        <w:t xml:space="preserve"> </w:t>
      </w:r>
      <w:r w:rsidRPr="002A4E66">
        <w:t>на ревматично болни деца</w:t>
      </w:r>
    </w:p>
    <w:p w:rsidR="00F532E3" w:rsidRPr="002A4E66" w:rsidRDefault="00F532E3" w:rsidP="005E0533">
      <w:pPr>
        <w:spacing w:line="360" w:lineRule="auto"/>
        <w:ind w:left="-142" w:firstLine="709"/>
        <w:jc w:val="both"/>
        <w:rPr>
          <w:b/>
          <w:i/>
          <w:lang w:val="bg-BG"/>
        </w:rPr>
      </w:pPr>
      <w:r w:rsidRPr="002A4E66">
        <w:rPr>
          <w:b/>
          <w:i/>
        </w:rPr>
        <w:t>Нефрология</w:t>
      </w:r>
      <w:r w:rsidR="009F539A">
        <w:rPr>
          <w:b/>
          <w:i/>
          <w:lang w:val="bg-BG"/>
        </w:rPr>
        <w:t xml:space="preserve"> </w:t>
      </w:r>
      <w:r w:rsidR="009F539A" w:rsidRPr="009F539A">
        <w:rPr>
          <w:lang w:val="bg-BG"/>
        </w:rPr>
        <w:t>–</w:t>
      </w:r>
      <w:r w:rsidR="008A68F2" w:rsidRPr="009F539A">
        <w:rPr>
          <w:lang w:val="bg-BG"/>
        </w:rPr>
        <w:t xml:space="preserve"> обучение 2 месеца, семинарни занимания общо 32 часа (4 работни дни)</w:t>
      </w:r>
    </w:p>
    <w:p w:rsidR="00F532E3" w:rsidRPr="002A4E66" w:rsidRDefault="00F532E3" w:rsidP="005E0533">
      <w:pPr>
        <w:spacing w:line="360" w:lineRule="auto"/>
        <w:jc w:val="both"/>
        <w:rPr>
          <w:i/>
        </w:rPr>
      </w:pPr>
      <w:r w:rsidRPr="002A4E66">
        <w:rPr>
          <w:i/>
        </w:rPr>
        <w:t>І. Тематика</w:t>
      </w:r>
    </w:p>
    <w:p w:rsidR="00F532E3" w:rsidRPr="002A4E66" w:rsidRDefault="00F532E3" w:rsidP="005E0533">
      <w:pPr>
        <w:pStyle w:val="ListParagraph"/>
        <w:numPr>
          <w:ilvl w:val="0"/>
          <w:numId w:val="41"/>
        </w:numPr>
        <w:spacing w:line="360" w:lineRule="auto"/>
        <w:jc w:val="both"/>
      </w:pPr>
      <w:r w:rsidRPr="002A4E66">
        <w:t>Анатомо-физиологични особености на отделителната система в детството</w:t>
      </w:r>
    </w:p>
    <w:p w:rsidR="00F532E3" w:rsidRPr="002A4E66" w:rsidRDefault="00F532E3" w:rsidP="005E0533">
      <w:pPr>
        <w:pStyle w:val="ListParagraph"/>
        <w:numPr>
          <w:ilvl w:val="0"/>
          <w:numId w:val="41"/>
        </w:numPr>
        <w:spacing w:line="360" w:lineRule="auto"/>
        <w:jc w:val="both"/>
      </w:pPr>
      <w:r w:rsidRPr="002A4E66">
        <w:t>Инфекции на отделителната система</w:t>
      </w:r>
    </w:p>
    <w:p w:rsidR="00F532E3" w:rsidRPr="002A4E66" w:rsidRDefault="00F532E3" w:rsidP="005E0533">
      <w:pPr>
        <w:pStyle w:val="ListParagraph"/>
        <w:numPr>
          <w:ilvl w:val="0"/>
          <w:numId w:val="41"/>
        </w:numPr>
        <w:spacing w:line="360" w:lineRule="auto"/>
        <w:jc w:val="both"/>
      </w:pPr>
      <w:r w:rsidRPr="002A4E66">
        <w:t>Вродени аномалии на отделителната система</w:t>
      </w:r>
    </w:p>
    <w:p w:rsidR="00F532E3" w:rsidRPr="002A4E66" w:rsidRDefault="00F532E3" w:rsidP="005E0533">
      <w:pPr>
        <w:pStyle w:val="ListParagraph"/>
        <w:numPr>
          <w:ilvl w:val="0"/>
          <w:numId w:val="41"/>
        </w:numPr>
        <w:spacing w:line="360" w:lineRule="auto"/>
        <w:jc w:val="both"/>
      </w:pPr>
      <w:r w:rsidRPr="002A4E66">
        <w:t>Вроден нефротичен синдром</w:t>
      </w:r>
    </w:p>
    <w:p w:rsidR="00F532E3" w:rsidRPr="002A4E66" w:rsidRDefault="00F532E3" w:rsidP="005E0533">
      <w:pPr>
        <w:pStyle w:val="ListParagraph"/>
        <w:numPr>
          <w:ilvl w:val="0"/>
          <w:numId w:val="41"/>
        </w:numPr>
        <w:spacing w:line="360" w:lineRule="auto"/>
        <w:jc w:val="both"/>
      </w:pPr>
      <w:r w:rsidRPr="002A4E66">
        <w:t>Идиопатичен нефротичен синдром. Клинични и генетични аспекти</w:t>
      </w:r>
    </w:p>
    <w:p w:rsidR="00F532E3" w:rsidRPr="002A4E66" w:rsidRDefault="00F532E3" w:rsidP="005E0533">
      <w:pPr>
        <w:pStyle w:val="ListParagraph"/>
        <w:numPr>
          <w:ilvl w:val="0"/>
          <w:numId w:val="41"/>
        </w:numPr>
        <w:spacing w:line="360" w:lineRule="auto"/>
        <w:jc w:val="both"/>
      </w:pPr>
      <w:r w:rsidRPr="002A4E66">
        <w:t>Имуноглобулин А нефроптия</w:t>
      </w:r>
    </w:p>
    <w:p w:rsidR="00F532E3" w:rsidRPr="002A4E66" w:rsidRDefault="00F532E3" w:rsidP="005E0533">
      <w:pPr>
        <w:pStyle w:val="ListParagraph"/>
        <w:numPr>
          <w:ilvl w:val="0"/>
          <w:numId w:val="41"/>
        </w:numPr>
        <w:spacing w:line="360" w:lineRule="auto"/>
        <w:jc w:val="both"/>
      </w:pPr>
      <w:r w:rsidRPr="002A4E66">
        <w:t>Henoch</w:t>
      </w:r>
      <w:r w:rsidR="00233850">
        <w:rPr>
          <w:lang w:val="bg-BG"/>
        </w:rPr>
        <w:t>-</w:t>
      </w:r>
      <w:r w:rsidRPr="002A4E66">
        <w:t>Schoenlein пурпура</w:t>
      </w:r>
    </w:p>
    <w:p w:rsidR="00F532E3" w:rsidRPr="002A4E66" w:rsidRDefault="00F532E3" w:rsidP="005E0533">
      <w:pPr>
        <w:pStyle w:val="ListParagraph"/>
        <w:numPr>
          <w:ilvl w:val="0"/>
          <w:numId w:val="41"/>
        </w:numPr>
        <w:spacing w:line="360" w:lineRule="auto"/>
        <w:jc w:val="both"/>
      </w:pPr>
      <w:r w:rsidRPr="002A4E66">
        <w:t>Тубулопатии</w:t>
      </w:r>
    </w:p>
    <w:p w:rsidR="00F532E3" w:rsidRPr="002A4E66" w:rsidRDefault="00F532E3" w:rsidP="005E0533">
      <w:pPr>
        <w:pStyle w:val="ListParagraph"/>
        <w:numPr>
          <w:ilvl w:val="0"/>
          <w:numId w:val="41"/>
        </w:numPr>
        <w:spacing w:line="360" w:lineRule="auto"/>
        <w:jc w:val="both"/>
      </w:pPr>
      <w:r w:rsidRPr="002A4E66">
        <w:t>Остро бъбречно заболяване. Хемолитично-уремичен синдром</w:t>
      </w:r>
    </w:p>
    <w:p w:rsidR="00F532E3" w:rsidRPr="002A4E66" w:rsidRDefault="00F532E3" w:rsidP="005E0533">
      <w:pPr>
        <w:pStyle w:val="ListParagraph"/>
        <w:numPr>
          <w:ilvl w:val="0"/>
          <w:numId w:val="41"/>
        </w:numPr>
        <w:spacing w:line="360" w:lineRule="auto"/>
        <w:jc w:val="both"/>
      </w:pPr>
      <w:r w:rsidRPr="002A4E66">
        <w:t>Хронично бъбречно заболяване</w:t>
      </w:r>
    </w:p>
    <w:p w:rsidR="00F532E3" w:rsidRPr="002A4E66" w:rsidRDefault="00F532E3" w:rsidP="005E0533">
      <w:pPr>
        <w:pStyle w:val="ListParagraph"/>
        <w:numPr>
          <w:ilvl w:val="0"/>
          <w:numId w:val="41"/>
        </w:numPr>
        <w:spacing w:line="360" w:lineRule="auto"/>
        <w:jc w:val="both"/>
      </w:pPr>
      <w:r w:rsidRPr="002A4E66">
        <w:t>Изследване и лабораторна оценка на бъбречната функция</w:t>
      </w:r>
    </w:p>
    <w:p w:rsidR="00F532E3" w:rsidRPr="002A4E66" w:rsidRDefault="00F532E3" w:rsidP="005E0533">
      <w:pPr>
        <w:pStyle w:val="ListParagraph"/>
        <w:numPr>
          <w:ilvl w:val="0"/>
          <w:numId w:val="41"/>
        </w:numPr>
        <w:spacing w:line="360" w:lineRule="auto"/>
        <w:jc w:val="both"/>
      </w:pPr>
      <w:r w:rsidRPr="002A4E66">
        <w:t>Образна диагностика в детската нефрология</w:t>
      </w:r>
    </w:p>
    <w:p w:rsidR="00F532E3" w:rsidRPr="002A4E66" w:rsidRDefault="00F532E3" w:rsidP="005E0533">
      <w:pPr>
        <w:pStyle w:val="ListParagraph"/>
        <w:numPr>
          <w:ilvl w:val="0"/>
          <w:numId w:val="41"/>
        </w:numPr>
        <w:spacing w:line="360" w:lineRule="auto"/>
        <w:jc w:val="both"/>
        <w:rPr>
          <w:b/>
        </w:rPr>
      </w:pPr>
      <w:r w:rsidRPr="002A4E66">
        <w:t>Алкално-киселинно равновесие</w:t>
      </w:r>
    </w:p>
    <w:p w:rsidR="00F532E3" w:rsidRPr="002A4E66" w:rsidRDefault="00F532E3" w:rsidP="005E0533">
      <w:pPr>
        <w:spacing w:line="360" w:lineRule="auto"/>
        <w:jc w:val="both"/>
        <w:rPr>
          <w:i/>
        </w:rPr>
      </w:pPr>
      <w:proofErr w:type="gramStart"/>
      <w:r w:rsidRPr="002A4E66">
        <w:rPr>
          <w:i/>
        </w:rPr>
        <w:t>ІІ.</w:t>
      </w:r>
      <w:proofErr w:type="gramEnd"/>
      <w:r w:rsidRPr="002A4E66">
        <w:rPr>
          <w:i/>
        </w:rPr>
        <w:t xml:space="preserve"> Теоретична подготовка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1. Анатомо-физиологични особености на отделителната система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2. Вродени малформации на отделителната система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lastRenderedPageBreak/>
        <w:t>3. ДД на хематурията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4. ДД на протеинурията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5. ДД на отоците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6. Инфекции на пикочните пътища – пиелонефрит, цистит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 xml:space="preserve">7. Остри нефрити. </w:t>
      </w:r>
      <w:proofErr w:type="gramStart"/>
      <w:r w:rsidRPr="002A4E66">
        <w:t>ДД на острия нефритен синдром.</w:t>
      </w:r>
      <w:proofErr w:type="gramEnd"/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8. Хронични гломерулонефрити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9. Нефротичен синдром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10. Остър и хроничен тубулоинтерстициален нефрит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11. Медикаментозни увреждания на бъбреците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12. Остра и хронична бъбречна недостатъчност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13. Ренален рахит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14. Васкулити с бъбречно засягане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15. Нефролитиаза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16. Методи за образно и функционално изследване на отделителната система –рентгеноконтрастни, УЗ, изотопни, клирънс и др.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17. Методи за извънбъбречно очистване на кръвта – хемодиализа, перитонеална</w:t>
      </w:r>
      <w:r w:rsidR="00757F76">
        <w:rPr>
          <w:lang w:val="bg-BG"/>
        </w:rPr>
        <w:t xml:space="preserve"> </w:t>
      </w:r>
      <w:r w:rsidRPr="002A4E66">
        <w:t>диализа, бъбречна трансплантация</w:t>
      </w:r>
    </w:p>
    <w:p w:rsidR="008A68F2" w:rsidRPr="009F1A9B" w:rsidRDefault="00F532E3" w:rsidP="005E0533">
      <w:pPr>
        <w:spacing w:line="360" w:lineRule="auto"/>
        <w:ind w:left="-142" w:firstLine="709"/>
        <w:jc w:val="both"/>
        <w:rPr>
          <w:lang w:val="bg-BG"/>
        </w:rPr>
      </w:pPr>
      <w:r w:rsidRPr="002A4E66">
        <w:rPr>
          <w:b/>
          <w:i/>
        </w:rPr>
        <w:t>Гастроентерология</w:t>
      </w:r>
      <w:r w:rsidR="009F1A9B">
        <w:rPr>
          <w:b/>
          <w:i/>
          <w:lang w:val="bg-BG"/>
        </w:rPr>
        <w:t xml:space="preserve"> </w:t>
      </w:r>
      <w:r w:rsidR="009F1A9B">
        <w:rPr>
          <w:lang w:val="bg-BG"/>
        </w:rPr>
        <w:t>–</w:t>
      </w:r>
      <w:r w:rsidR="008A68F2" w:rsidRPr="009F1A9B">
        <w:rPr>
          <w:lang w:val="bg-BG"/>
        </w:rPr>
        <w:t xml:space="preserve"> обучение 2 месеца, семинарни занимания общо 32 часа (4 работни дни)</w:t>
      </w:r>
    </w:p>
    <w:p w:rsidR="00F532E3" w:rsidRPr="002A4E66" w:rsidRDefault="00F532E3" w:rsidP="005E0533">
      <w:pPr>
        <w:spacing w:line="360" w:lineRule="auto"/>
        <w:jc w:val="both"/>
        <w:rPr>
          <w:i/>
        </w:rPr>
      </w:pPr>
      <w:r w:rsidRPr="002A4E66">
        <w:rPr>
          <w:i/>
        </w:rPr>
        <w:t>І. Тематика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 xml:space="preserve">1. Анатомо-физиологични особености на </w:t>
      </w:r>
      <w:r w:rsidR="009D7656" w:rsidRPr="002A4E66">
        <w:t xml:space="preserve">храносмилателната система </w:t>
      </w:r>
      <w:r w:rsidRPr="002A4E66">
        <w:t>в детската възраст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2. Малформации на храносмилателната система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3. Симптоми и синдроми на заболяванията на храносмилателната система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4. Заболявания на хранопровода, стомаха и червата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5. Заболявания на черния дроб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6. Заболявания на екзокринния панкреас</w:t>
      </w:r>
    </w:p>
    <w:p w:rsidR="00F532E3" w:rsidRPr="002A4E66" w:rsidRDefault="00F532E3" w:rsidP="005E0533">
      <w:pPr>
        <w:spacing w:line="360" w:lineRule="auto"/>
        <w:jc w:val="both"/>
        <w:rPr>
          <w:i/>
        </w:rPr>
      </w:pPr>
      <w:proofErr w:type="gramStart"/>
      <w:r w:rsidRPr="002A4E66">
        <w:rPr>
          <w:i/>
        </w:rPr>
        <w:t>ІІ.</w:t>
      </w:r>
      <w:proofErr w:type="gramEnd"/>
      <w:r w:rsidRPr="002A4E66">
        <w:rPr>
          <w:i/>
        </w:rPr>
        <w:t xml:space="preserve"> Теоретична подготовка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 xml:space="preserve">1. Анатомо-физиологични особености на </w:t>
      </w:r>
      <w:r w:rsidR="007179B4" w:rsidRPr="002A4E66">
        <w:t xml:space="preserve">храносмилателната система </w:t>
      </w:r>
      <w:r w:rsidRPr="002A4E66">
        <w:t>в детската възраст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2. Малформации на храносмилателната система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3. ДД на жълтениците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4. Остър и хроничен гастрит (гастродуоденит)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5. Язвена болест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6. Хронични диарии – целиакия, хранителна алергия, муковисцидоза и др.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7. ДД на малабсорбционен синдром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8. Възпалителни чревни заболявания – ХУК, болест на Крон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lastRenderedPageBreak/>
        <w:t>9. Хронични хепатити – вирусни, автоимунни, болест на Wilson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10. Чернодробна цироза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11. ДД на повръщането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12. ДД на острата и хронична коремна болка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13. ДД на хепато-спленомегалията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14. ДД на кръвоизлив от храносмилателния тракт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15. Лечебно хранене при заболявания на храносмилателната система и черния дроб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</w:p>
    <w:p w:rsidR="008A68F2" w:rsidRPr="00077A5C" w:rsidRDefault="00F532E3" w:rsidP="005E0533">
      <w:pPr>
        <w:spacing w:line="360" w:lineRule="auto"/>
        <w:ind w:left="-142" w:firstLine="709"/>
        <w:jc w:val="both"/>
        <w:rPr>
          <w:lang w:val="bg-BG"/>
        </w:rPr>
      </w:pPr>
      <w:r w:rsidRPr="002A4E66">
        <w:rPr>
          <w:b/>
          <w:i/>
        </w:rPr>
        <w:t>Ендокринология</w:t>
      </w:r>
      <w:r w:rsidR="00077A5C">
        <w:rPr>
          <w:b/>
          <w:i/>
          <w:lang w:val="bg-BG"/>
        </w:rPr>
        <w:t xml:space="preserve"> </w:t>
      </w:r>
      <w:r w:rsidR="00077A5C">
        <w:rPr>
          <w:lang w:val="bg-BG"/>
        </w:rPr>
        <w:t>–</w:t>
      </w:r>
      <w:r w:rsidR="008A68F2" w:rsidRPr="00077A5C">
        <w:rPr>
          <w:lang w:val="bg-BG"/>
        </w:rPr>
        <w:t xml:space="preserve"> обучение 3 месеца, семинарни занимания общо 48</w:t>
      </w:r>
      <w:r w:rsidR="0057608D">
        <w:rPr>
          <w:lang w:val="bg-BG"/>
        </w:rPr>
        <w:t xml:space="preserve"> </w:t>
      </w:r>
      <w:r w:rsidR="008A68F2" w:rsidRPr="00077A5C">
        <w:rPr>
          <w:lang w:val="bg-BG"/>
        </w:rPr>
        <w:t>часа (6 работни дни)</w:t>
      </w:r>
    </w:p>
    <w:p w:rsidR="00F532E3" w:rsidRPr="000B695D" w:rsidRDefault="00F532E3" w:rsidP="005E0533">
      <w:pPr>
        <w:spacing w:line="360" w:lineRule="auto"/>
        <w:jc w:val="both"/>
        <w:rPr>
          <w:i/>
        </w:rPr>
      </w:pPr>
      <w:r w:rsidRPr="000B695D">
        <w:rPr>
          <w:i/>
        </w:rPr>
        <w:t>І. Тематика</w:t>
      </w:r>
    </w:p>
    <w:p w:rsidR="00F532E3" w:rsidRPr="002A4E66" w:rsidRDefault="00F532E3" w:rsidP="005E0533">
      <w:pPr>
        <w:pStyle w:val="ListParagraph"/>
        <w:numPr>
          <w:ilvl w:val="1"/>
          <w:numId w:val="19"/>
        </w:numPr>
        <w:spacing w:line="360" w:lineRule="auto"/>
        <w:jc w:val="both"/>
      </w:pPr>
      <w:r w:rsidRPr="002A4E66">
        <w:t>Анатомо-физиологична характеристика и възрастови особености на ендокринните</w:t>
      </w:r>
      <w:r w:rsidR="0010358A">
        <w:rPr>
          <w:lang w:val="bg-BG"/>
        </w:rPr>
        <w:t xml:space="preserve"> </w:t>
      </w:r>
      <w:r w:rsidRPr="002A4E66">
        <w:t>жлези, включително и ендокринния панкреас</w:t>
      </w:r>
    </w:p>
    <w:p w:rsidR="00F532E3" w:rsidRPr="002A4E66" w:rsidRDefault="00F532E3" w:rsidP="005E0533">
      <w:pPr>
        <w:pStyle w:val="ListParagraph"/>
        <w:numPr>
          <w:ilvl w:val="1"/>
          <w:numId w:val="19"/>
        </w:numPr>
        <w:spacing w:line="360" w:lineRule="auto"/>
        <w:jc w:val="both"/>
      </w:pPr>
      <w:r w:rsidRPr="002A4E66">
        <w:t>Симптоми и синдроми при заболявания на отделните жлези</w:t>
      </w:r>
    </w:p>
    <w:p w:rsidR="00F532E3" w:rsidRPr="002A4E66" w:rsidRDefault="00F532E3" w:rsidP="005E0533">
      <w:pPr>
        <w:pStyle w:val="ListParagraph"/>
        <w:numPr>
          <w:ilvl w:val="1"/>
          <w:numId w:val="19"/>
        </w:numPr>
        <w:spacing w:line="360" w:lineRule="auto"/>
        <w:jc w:val="both"/>
      </w:pPr>
      <w:r w:rsidRPr="002A4E66">
        <w:t>Методи за изследване на ендокринните жлези</w:t>
      </w:r>
    </w:p>
    <w:p w:rsidR="00F532E3" w:rsidRPr="002A4E66" w:rsidRDefault="00F532E3" w:rsidP="005E0533">
      <w:pPr>
        <w:pStyle w:val="ListParagraph"/>
        <w:numPr>
          <w:ilvl w:val="1"/>
          <w:numId w:val="19"/>
        </w:numPr>
        <w:spacing w:line="360" w:lineRule="auto"/>
        <w:jc w:val="both"/>
      </w:pPr>
      <w:r w:rsidRPr="002A4E66">
        <w:t>Хипофизна жлеза</w:t>
      </w:r>
    </w:p>
    <w:p w:rsidR="00F532E3" w:rsidRPr="002A4E66" w:rsidRDefault="00F532E3" w:rsidP="005E0533">
      <w:pPr>
        <w:pStyle w:val="ListParagraph"/>
        <w:numPr>
          <w:ilvl w:val="1"/>
          <w:numId w:val="19"/>
        </w:numPr>
        <w:spacing w:line="360" w:lineRule="auto"/>
        <w:jc w:val="both"/>
      </w:pPr>
      <w:r w:rsidRPr="002A4E66">
        <w:t>Щитовидна жлеза</w:t>
      </w:r>
    </w:p>
    <w:p w:rsidR="00F532E3" w:rsidRPr="002A4E66" w:rsidRDefault="00F532E3" w:rsidP="005E0533">
      <w:pPr>
        <w:pStyle w:val="ListParagraph"/>
        <w:numPr>
          <w:ilvl w:val="1"/>
          <w:numId w:val="19"/>
        </w:numPr>
        <w:spacing w:line="360" w:lineRule="auto"/>
        <w:jc w:val="both"/>
      </w:pPr>
      <w:r w:rsidRPr="002A4E66">
        <w:t>Паращитовдни жлези</w:t>
      </w:r>
    </w:p>
    <w:p w:rsidR="00F532E3" w:rsidRPr="002A4E66" w:rsidRDefault="00F532E3" w:rsidP="005E0533">
      <w:pPr>
        <w:pStyle w:val="ListParagraph"/>
        <w:numPr>
          <w:ilvl w:val="1"/>
          <w:numId w:val="19"/>
        </w:numPr>
        <w:spacing w:line="360" w:lineRule="auto"/>
        <w:jc w:val="both"/>
      </w:pPr>
      <w:r w:rsidRPr="002A4E66">
        <w:t>Надбъбречни жлези</w:t>
      </w:r>
    </w:p>
    <w:p w:rsidR="00F532E3" w:rsidRPr="002A4E66" w:rsidRDefault="00F532E3" w:rsidP="005E0533">
      <w:pPr>
        <w:pStyle w:val="ListParagraph"/>
        <w:numPr>
          <w:ilvl w:val="1"/>
          <w:numId w:val="19"/>
        </w:numPr>
        <w:spacing w:line="360" w:lineRule="auto"/>
        <w:jc w:val="both"/>
      </w:pPr>
      <w:r w:rsidRPr="002A4E66">
        <w:t>Полови жлези</w:t>
      </w:r>
    </w:p>
    <w:p w:rsidR="00F532E3" w:rsidRPr="002A4E66" w:rsidRDefault="00F532E3" w:rsidP="005E0533">
      <w:pPr>
        <w:pStyle w:val="ListParagraph"/>
        <w:numPr>
          <w:ilvl w:val="1"/>
          <w:numId w:val="19"/>
        </w:numPr>
        <w:spacing w:line="360" w:lineRule="auto"/>
        <w:jc w:val="both"/>
      </w:pPr>
      <w:r w:rsidRPr="002A4E66">
        <w:t>Ендокринен панкреас</w:t>
      </w:r>
    </w:p>
    <w:p w:rsidR="00F532E3" w:rsidRPr="000B695D" w:rsidRDefault="00F532E3" w:rsidP="005E0533">
      <w:pPr>
        <w:spacing w:line="360" w:lineRule="auto"/>
        <w:jc w:val="both"/>
        <w:rPr>
          <w:i/>
        </w:rPr>
      </w:pPr>
      <w:proofErr w:type="gramStart"/>
      <w:r w:rsidRPr="000B695D">
        <w:rPr>
          <w:i/>
        </w:rPr>
        <w:t>ІІ.</w:t>
      </w:r>
      <w:proofErr w:type="gramEnd"/>
      <w:r w:rsidRPr="000B695D">
        <w:rPr>
          <w:i/>
        </w:rPr>
        <w:t xml:space="preserve"> Теоретична подготовка</w:t>
      </w:r>
    </w:p>
    <w:p w:rsidR="00F532E3" w:rsidRPr="002A4E66" w:rsidRDefault="00F532E3" w:rsidP="005E0533">
      <w:pPr>
        <w:pStyle w:val="ListParagraph"/>
        <w:numPr>
          <w:ilvl w:val="0"/>
          <w:numId w:val="42"/>
        </w:numPr>
        <w:spacing w:line="360" w:lineRule="auto"/>
        <w:jc w:val="both"/>
      </w:pPr>
      <w:r w:rsidRPr="002A4E66">
        <w:t>Хипофизарен нанизъм</w:t>
      </w:r>
    </w:p>
    <w:p w:rsidR="00F532E3" w:rsidRPr="002A4E66" w:rsidRDefault="00F532E3" w:rsidP="005E0533">
      <w:pPr>
        <w:pStyle w:val="ListParagraph"/>
        <w:numPr>
          <w:ilvl w:val="0"/>
          <w:numId w:val="42"/>
        </w:numPr>
        <w:spacing w:line="360" w:lineRule="auto"/>
        <w:jc w:val="both"/>
      </w:pPr>
      <w:r w:rsidRPr="002A4E66">
        <w:t>Безвкусен диабет</w:t>
      </w:r>
    </w:p>
    <w:p w:rsidR="00F532E3" w:rsidRPr="002A4E66" w:rsidRDefault="00F532E3" w:rsidP="005E0533">
      <w:pPr>
        <w:pStyle w:val="ListParagraph"/>
        <w:numPr>
          <w:ilvl w:val="0"/>
          <w:numId w:val="42"/>
        </w:numPr>
        <w:spacing w:line="360" w:lineRule="auto"/>
        <w:jc w:val="both"/>
      </w:pPr>
      <w:r w:rsidRPr="002A4E66">
        <w:t>Акромегалия</w:t>
      </w:r>
    </w:p>
    <w:p w:rsidR="00F532E3" w:rsidRPr="002A4E66" w:rsidRDefault="00F532E3" w:rsidP="005E0533">
      <w:pPr>
        <w:pStyle w:val="ListParagraph"/>
        <w:numPr>
          <w:ilvl w:val="0"/>
          <w:numId w:val="42"/>
        </w:numPr>
        <w:spacing w:line="360" w:lineRule="auto"/>
        <w:jc w:val="both"/>
      </w:pPr>
      <w:r w:rsidRPr="002A4E66">
        <w:t>Нарушения в тиреоидната функция</w:t>
      </w:r>
    </w:p>
    <w:p w:rsidR="00F532E3" w:rsidRPr="002A4E66" w:rsidRDefault="00F532E3" w:rsidP="005E0533">
      <w:pPr>
        <w:pStyle w:val="ListParagraph"/>
        <w:numPr>
          <w:ilvl w:val="0"/>
          <w:numId w:val="42"/>
        </w:numPr>
        <w:spacing w:line="360" w:lineRule="auto"/>
        <w:jc w:val="both"/>
      </w:pPr>
      <w:r w:rsidRPr="002A4E66">
        <w:t>Тиреоидити, гуши – ДД</w:t>
      </w:r>
    </w:p>
    <w:p w:rsidR="00F532E3" w:rsidRPr="002A4E66" w:rsidRDefault="00F532E3" w:rsidP="005E0533">
      <w:pPr>
        <w:pStyle w:val="ListParagraph"/>
        <w:numPr>
          <w:ilvl w:val="0"/>
          <w:numId w:val="42"/>
        </w:numPr>
        <w:spacing w:line="360" w:lineRule="auto"/>
        <w:jc w:val="both"/>
      </w:pPr>
      <w:r w:rsidRPr="002A4E66">
        <w:t>Рахит и рахитоподобни заболявания</w:t>
      </w:r>
    </w:p>
    <w:p w:rsidR="00F532E3" w:rsidRPr="002A4E66" w:rsidRDefault="00F532E3" w:rsidP="005E0533">
      <w:pPr>
        <w:pStyle w:val="ListParagraph"/>
        <w:numPr>
          <w:ilvl w:val="0"/>
          <w:numId w:val="42"/>
        </w:numPr>
        <w:spacing w:line="360" w:lineRule="auto"/>
        <w:jc w:val="both"/>
      </w:pPr>
      <w:r w:rsidRPr="002A4E66">
        <w:t>Калциево-фосфорна обмяна. Нарушения във функцията на паращитовидните жлези</w:t>
      </w:r>
    </w:p>
    <w:p w:rsidR="00F532E3" w:rsidRPr="002A4E66" w:rsidRDefault="00F532E3" w:rsidP="005E0533">
      <w:pPr>
        <w:pStyle w:val="ListParagraph"/>
        <w:numPr>
          <w:ilvl w:val="0"/>
          <w:numId w:val="42"/>
        </w:numPr>
        <w:spacing w:line="360" w:lineRule="auto"/>
        <w:jc w:val="both"/>
      </w:pPr>
      <w:r w:rsidRPr="002A4E66">
        <w:t>Хиперкортицизъм. ДД</w:t>
      </w:r>
    </w:p>
    <w:p w:rsidR="00F532E3" w:rsidRPr="002A4E66" w:rsidRDefault="00F532E3" w:rsidP="005E0533">
      <w:pPr>
        <w:pStyle w:val="ListParagraph"/>
        <w:numPr>
          <w:ilvl w:val="0"/>
          <w:numId w:val="42"/>
        </w:numPr>
        <w:spacing w:line="360" w:lineRule="auto"/>
        <w:jc w:val="both"/>
      </w:pPr>
      <w:r w:rsidRPr="002A4E66">
        <w:t>Надбъбречна хиперплазия – остра и хронична</w:t>
      </w:r>
    </w:p>
    <w:p w:rsidR="00F532E3" w:rsidRPr="002A4E66" w:rsidRDefault="00F532E3" w:rsidP="005E0533">
      <w:pPr>
        <w:pStyle w:val="ListParagraph"/>
        <w:numPr>
          <w:ilvl w:val="0"/>
          <w:numId w:val="42"/>
        </w:numPr>
        <w:spacing w:line="360" w:lineRule="auto"/>
        <w:jc w:val="both"/>
      </w:pPr>
      <w:r w:rsidRPr="002A4E66">
        <w:t>Физиология и патология на пубертета</w:t>
      </w:r>
    </w:p>
    <w:p w:rsidR="00F532E3" w:rsidRPr="002A4E66" w:rsidRDefault="00F532E3" w:rsidP="005E0533">
      <w:pPr>
        <w:pStyle w:val="ListParagraph"/>
        <w:numPr>
          <w:ilvl w:val="0"/>
          <w:numId w:val="42"/>
        </w:numPr>
        <w:spacing w:line="360" w:lineRule="auto"/>
        <w:jc w:val="both"/>
      </w:pPr>
      <w:r w:rsidRPr="002A4E66">
        <w:t>Захарен диабет</w:t>
      </w:r>
    </w:p>
    <w:p w:rsidR="00F532E3" w:rsidRPr="002A4E66" w:rsidRDefault="00F532E3" w:rsidP="005E0533">
      <w:pPr>
        <w:pStyle w:val="ListParagraph"/>
        <w:numPr>
          <w:ilvl w:val="0"/>
          <w:numId w:val="42"/>
        </w:numPr>
        <w:spacing w:line="360" w:lineRule="auto"/>
        <w:jc w:val="both"/>
      </w:pPr>
      <w:r w:rsidRPr="002A4E66">
        <w:t>Ендокринни проблеми на затлъстяването</w:t>
      </w:r>
    </w:p>
    <w:p w:rsidR="008A68F2" w:rsidRPr="0003173A" w:rsidRDefault="00F532E3" w:rsidP="0003173A">
      <w:pPr>
        <w:spacing w:line="360" w:lineRule="auto"/>
        <w:ind w:left="-142" w:right="-144" w:firstLine="709"/>
        <w:jc w:val="both"/>
        <w:rPr>
          <w:lang w:val="bg-BG"/>
        </w:rPr>
      </w:pPr>
      <w:r w:rsidRPr="002A4E66">
        <w:rPr>
          <w:b/>
          <w:i/>
        </w:rPr>
        <w:t>Онкохематология</w:t>
      </w:r>
      <w:r w:rsidR="0003173A">
        <w:rPr>
          <w:b/>
          <w:i/>
          <w:lang w:val="bg-BG"/>
        </w:rPr>
        <w:t xml:space="preserve"> </w:t>
      </w:r>
      <w:r w:rsidR="008A68F2" w:rsidRPr="0003173A">
        <w:rPr>
          <w:lang w:val="bg-BG"/>
        </w:rPr>
        <w:t>– обучение 2 месеца, семинарни занимания общо 32 часа (4 работни дни)</w:t>
      </w:r>
    </w:p>
    <w:p w:rsidR="00F532E3" w:rsidRPr="002A4E66" w:rsidRDefault="00F532E3" w:rsidP="005E0533">
      <w:pPr>
        <w:tabs>
          <w:tab w:val="left" w:pos="7815"/>
        </w:tabs>
        <w:spacing w:line="360" w:lineRule="auto"/>
        <w:jc w:val="both"/>
        <w:rPr>
          <w:i/>
        </w:rPr>
      </w:pPr>
      <w:r w:rsidRPr="002A4E66">
        <w:rPr>
          <w:i/>
        </w:rPr>
        <w:lastRenderedPageBreak/>
        <w:t>І. Тематика</w:t>
      </w:r>
      <w:r w:rsidR="00A40838" w:rsidRPr="002A4E66">
        <w:rPr>
          <w:i/>
        </w:rPr>
        <w:tab/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1. Анатомо-физиологични особености на хемопоезата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2. Структурни особености, морфологична характеристика и функционална особеност на различните клетъчни представители, произхождащи от паренхима на костния мозък – еритроцити, миелоцити, мегакариоцити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3. Анемии в детската възраст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 xml:space="preserve">4. Особености в диференциалната кръвна картина (формула) – левкоцитоза с неутрофилия, еозинофилия, моноцитоза, левкопении – вродени и придобити. </w:t>
      </w:r>
      <w:proofErr w:type="gramStart"/>
      <w:r w:rsidRPr="002A4E66">
        <w:t>Промени при интеркурентни заболявания.</w:t>
      </w:r>
      <w:proofErr w:type="gramEnd"/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5. Хеморагични заболявания (тромбоцитнообусловени, коагулопатии)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6. Злокачествени заболявания – левкемии, лимфоми, солидни тумори</w:t>
      </w:r>
    </w:p>
    <w:p w:rsidR="00F532E3" w:rsidRPr="002A4E66" w:rsidRDefault="00F532E3" w:rsidP="005E0533">
      <w:pPr>
        <w:spacing w:line="360" w:lineRule="auto"/>
        <w:jc w:val="both"/>
        <w:rPr>
          <w:i/>
        </w:rPr>
      </w:pPr>
      <w:proofErr w:type="gramStart"/>
      <w:r w:rsidRPr="002A4E66">
        <w:rPr>
          <w:i/>
        </w:rPr>
        <w:t>ІІ.</w:t>
      </w:r>
      <w:proofErr w:type="gramEnd"/>
      <w:r w:rsidRPr="002A4E66">
        <w:rPr>
          <w:i/>
        </w:rPr>
        <w:t xml:space="preserve"> Теоретична подготовка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1. Анемии в детската възраст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2. Левкемии</w:t>
      </w:r>
    </w:p>
    <w:p w:rsidR="00F532E3" w:rsidRPr="002A4E66" w:rsidRDefault="00F532E3" w:rsidP="005E0533">
      <w:pPr>
        <w:spacing w:line="360" w:lineRule="auto"/>
        <w:ind w:left="-142" w:firstLine="709"/>
        <w:contextualSpacing/>
      </w:pPr>
      <w:r w:rsidRPr="002A4E66">
        <w:t>3. Малигнени лимфоми – болест на Ходжкин и Неходжкинови лимфом</w:t>
      </w:r>
    </w:p>
    <w:p w:rsidR="00F532E3" w:rsidRPr="002A4E66" w:rsidRDefault="00F532E3" w:rsidP="005E0533">
      <w:pPr>
        <w:spacing w:line="360" w:lineRule="auto"/>
        <w:ind w:left="-142" w:firstLine="709"/>
        <w:contextualSpacing/>
        <w:rPr>
          <w:b/>
        </w:rPr>
      </w:pPr>
      <w:r w:rsidRPr="002A4E66">
        <w:t>4. Солидни тумори</w:t>
      </w:r>
    </w:p>
    <w:p w:rsidR="00F532E3" w:rsidRPr="002A4E66" w:rsidRDefault="00F532E3" w:rsidP="005E0533">
      <w:pPr>
        <w:spacing w:line="360" w:lineRule="auto"/>
        <w:ind w:left="-142" w:firstLine="709"/>
        <w:jc w:val="both"/>
      </w:pPr>
      <w:r w:rsidRPr="002A4E66">
        <w:t>5. Хеморагични заболявания – тромбоцитнообусловени, коагулопатии, синдром на ДИК</w:t>
      </w:r>
    </w:p>
    <w:p w:rsidR="002F362B" w:rsidRPr="002A4E66" w:rsidRDefault="002F362B" w:rsidP="005E0533">
      <w:pPr>
        <w:spacing w:line="360" w:lineRule="auto"/>
        <w:jc w:val="both"/>
        <w:rPr>
          <w:b/>
          <w:lang w:val="bg-BG"/>
        </w:rPr>
      </w:pPr>
    </w:p>
    <w:p w:rsidR="00A40838" w:rsidRPr="002A4E66" w:rsidRDefault="00A40838" w:rsidP="005E0533">
      <w:pPr>
        <w:spacing w:line="360" w:lineRule="auto"/>
        <w:jc w:val="both"/>
        <w:rPr>
          <w:b/>
          <w:lang w:val="bg-BG"/>
        </w:rPr>
      </w:pPr>
      <w:r w:rsidRPr="002A4E66">
        <w:rPr>
          <w:b/>
          <w:lang w:val="bg-BG"/>
        </w:rPr>
        <w:t>Детска психиатрия</w:t>
      </w:r>
      <w:r w:rsidR="00AF14C3">
        <w:rPr>
          <w:b/>
          <w:lang w:val="bg-BG"/>
        </w:rPr>
        <w:t xml:space="preserve"> </w:t>
      </w:r>
      <w:r w:rsidR="001A062F">
        <w:rPr>
          <w:lang w:val="bg-BG"/>
        </w:rPr>
        <w:t>–</w:t>
      </w:r>
      <w:r w:rsidR="00777893" w:rsidRPr="00AF14C3">
        <w:rPr>
          <w:lang w:val="bg-BG"/>
        </w:rPr>
        <w:t xml:space="preserve"> общо обучение 2 месеца, семинарни занимания 32 часа (4 работни дни)</w:t>
      </w:r>
    </w:p>
    <w:p w:rsidR="00777893" w:rsidRPr="00AF14C3" w:rsidRDefault="00777893" w:rsidP="005E0533">
      <w:pPr>
        <w:spacing w:line="360" w:lineRule="auto"/>
        <w:jc w:val="both"/>
        <w:rPr>
          <w:lang w:val="bg-BG"/>
        </w:rPr>
      </w:pPr>
      <w:r w:rsidRPr="00AF14C3">
        <w:rPr>
          <w:i/>
          <w:lang w:val="bg-BG"/>
        </w:rPr>
        <w:t>Тематика</w:t>
      </w:r>
      <w:r w:rsidR="005062FF" w:rsidRPr="00AF14C3">
        <w:rPr>
          <w:i/>
          <w:lang w:val="bg-BG"/>
        </w:rPr>
        <w:t xml:space="preserve"> и теоретична подготовка</w:t>
      </w:r>
      <w:r w:rsidRPr="00AF14C3">
        <w:rPr>
          <w:lang w:val="bg-BG"/>
        </w:rPr>
        <w:t xml:space="preserve">: </w:t>
      </w:r>
    </w:p>
    <w:p w:rsidR="00777893" w:rsidRPr="002A4E66" w:rsidRDefault="00777893" w:rsidP="005E0533">
      <w:pPr>
        <w:pStyle w:val="ListParagraph"/>
        <w:numPr>
          <w:ilvl w:val="0"/>
          <w:numId w:val="4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Н</w:t>
      </w:r>
      <w:r w:rsidRPr="002A4E66">
        <w:t>евротични</w:t>
      </w:r>
      <w:r w:rsidR="00883DC4" w:rsidRPr="00883DC4">
        <w:t xml:space="preserve"> </w:t>
      </w:r>
      <w:r w:rsidR="00883DC4" w:rsidRPr="002A4E66">
        <w:t>ра</w:t>
      </w:r>
      <w:r w:rsidR="00883DC4">
        <w:rPr>
          <w:lang w:val="bg-BG"/>
        </w:rPr>
        <w:t>з</w:t>
      </w:r>
      <w:r w:rsidR="00883DC4" w:rsidRPr="002A4E66">
        <w:t>стройства</w:t>
      </w:r>
      <w:r w:rsidR="000068E6">
        <w:t>;</w:t>
      </w:r>
      <w:r w:rsidRPr="002A4E66">
        <w:t xml:space="preserve"> </w:t>
      </w:r>
      <w:r w:rsidR="000068E6" w:rsidRPr="002A4E66">
        <w:t>ра</w:t>
      </w:r>
      <w:r w:rsidR="000068E6">
        <w:rPr>
          <w:lang w:val="bg-BG"/>
        </w:rPr>
        <w:t>з</w:t>
      </w:r>
      <w:r w:rsidR="000068E6" w:rsidRPr="002A4E66">
        <w:t>стройства</w:t>
      </w:r>
      <w:r w:rsidR="000068E6">
        <w:rPr>
          <w:lang w:val="bg-BG"/>
        </w:rPr>
        <w:t>,</w:t>
      </w:r>
      <w:r w:rsidR="000068E6" w:rsidRPr="002A4E66">
        <w:t xml:space="preserve"> </w:t>
      </w:r>
      <w:r w:rsidRPr="002A4E66">
        <w:t>свързани със стрес</w:t>
      </w:r>
      <w:r w:rsidRPr="002A4E66">
        <w:rPr>
          <w:lang w:val="bg-BG"/>
        </w:rPr>
        <w:t>.</w:t>
      </w:r>
      <w:r w:rsidR="00B13C88">
        <w:rPr>
          <w:lang w:val="bg-BG"/>
        </w:rPr>
        <w:t xml:space="preserve"> </w:t>
      </w:r>
      <w:r w:rsidRPr="002A4E66">
        <w:rPr>
          <w:lang w:val="bg-BG"/>
        </w:rPr>
        <w:t>Д</w:t>
      </w:r>
      <w:r w:rsidRPr="002A4E66">
        <w:t xml:space="preserve">исоциативни </w:t>
      </w:r>
      <w:r w:rsidR="00FC0D1C">
        <w:rPr>
          <w:lang w:val="bg-BG"/>
        </w:rPr>
        <w:t>(</w:t>
      </w:r>
      <w:r w:rsidRPr="002A4E66">
        <w:t>конверзионни</w:t>
      </w:r>
      <w:r w:rsidR="00FC0D1C">
        <w:rPr>
          <w:lang w:val="bg-BG"/>
        </w:rPr>
        <w:t>)</w:t>
      </w:r>
      <w:r w:rsidRPr="002A4E66">
        <w:t xml:space="preserve"> ра</w:t>
      </w:r>
      <w:r w:rsidR="00476A38">
        <w:rPr>
          <w:lang w:val="bg-BG"/>
        </w:rPr>
        <w:t>з</w:t>
      </w:r>
      <w:r w:rsidRPr="002A4E66">
        <w:t>стройства, соматоформни разстройства, вкл. хипохондрични разстройства</w:t>
      </w:r>
      <w:r w:rsidRPr="002A4E66">
        <w:rPr>
          <w:lang w:val="bg-BG"/>
        </w:rPr>
        <w:t xml:space="preserve"> </w:t>
      </w:r>
      <w:r w:rsidR="008E722C">
        <w:rPr>
          <w:lang w:val="bg-BG"/>
        </w:rPr>
        <w:t>–</w:t>
      </w:r>
      <w:r w:rsidRPr="002A4E66">
        <w:rPr>
          <w:lang w:val="bg-BG"/>
        </w:rPr>
        <w:t xml:space="preserve"> 4 часа</w:t>
      </w:r>
    </w:p>
    <w:p w:rsidR="00777893" w:rsidRPr="002A4E66" w:rsidRDefault="00777893" w:rsidP="00280D51">
      <w:pPr>
        <w:pStyle w:val="ListParagraph"/>
        <w:numPr>
          <w:ilvl w:val="0"/>
          <w:numId w:val="44"/>
        </w:numPr>
        <w:spacing w:line="360" w:lineRule="auto"/>
        <w:ind w:right="-2"/>
        <w:jc w:val="both"/>
        <w:rPr>
          <w:lang w:val="bg-BG"/>
        </w:rPr>
      </w:pPr>
      <w:r w:rsidRPr="002A4E66">
        <w:rPr>
          <w:lang w:val="bg-BG"/>
        </w:rPr>
        <w:t>Т</w:t>
      </w:r>
      <w:r w:rsidRPr="002A4E66">
        <w:t>ревожни разстройства (фобийни и др</w:t>
      </w:r>
      <w:r w:rsidR="00D611BE">
        <w:rPr>
          <w:lang w:val="bg-BG"/>
        </w:rPr>
        <w:t>.</w:t>
      </w:r>
      <w:r w:rsidRPr="002A4E66">
        <w:t>, обсцесивно-компулсивно разстройство</w:t>
      </w:r>
      <w:r w:rsidR="00BD4DBE">
        <w:rPr>
          <w:lang w:val="bg-BG"/>
        </w:rPr>
        <w:t>) –</w:t>
      </w:r>
      <w:r w:rsidRPr="002A4E66">
        <w:rPr>
          <w:lang w:val="bg-BG"/>
        </w:rPr>
        <w:t xml:space="preserve"> 4 часа</w:t>
      </w:r>
    </w:p>
    <w:p w:rsidR="00777893" w:rsidRPr="002A4E66" w:rsidRDefault="00777893" w:rsidP="005E0533">
      <w:pPr>
        <w:pStyle w:val="ListParagraph"/>
        <w:numPr>
          <w:ilvl w:val="0"/>
          <w:numId w:val="4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П</w:t>
      </w:r>
      <w:r w:rsidRPr="002A4E66">
        <w:t>оведенчески и емоционални разстройства с начало, типично за детството и юношеството (вкл. смесени разстройство на поведението и емоциите, емоционални разстройства с начало, типично за детството като разстройствата от раздяла, фобийно-тревожни разстройства, тикови разстройства, други поведенчески и емоционални разстройства с начало</w:t>
      </w:r>
      <w:r w:rsidR="00997654">
        <w:rPr>
          <w:lang w:val="bg-BG"/>
        </w:rPr>
        <w:t>,</w:t>
      </w:r>
      <w:r w:rsidRPr="002A4E66">
        <w:t xml:space="preserve"> обичайно за детството и юношеството (неорганична енуреза и енкопреза, разстройство в храненето в бебешката и детската възраст, разстройства със стереотипии, заекването и др</w:t>
      </w:r>
      <w:r w:rsidR="00D141FD">
        <w:rPr>
          <w:lang w:val="bg-BG"/>
        </w:rPr>
        <w:t>.</w:t>
      </w:r>
      <w:r w:rsidRPr="002A4E66">
        <w:t>)</w:t>
      </w:r>
      <w:r w:rsidRPr="002A4E66">
        <w:rPr>
          <w:lang w:val="bg-BG"/>
        </w:rPr>
        <w:t xml:space="preserve"> </w:t>
      </w:r>
      <w:r w:rsidR="00D141FD">
        <w:rPr>
          <w:lang w:val="bg-BG"/>
        </w:rPr>
        <w:t>–</w:t>
      </w:r>
      <w:r w:rsidRPr="002A4E66">
        <w:rPr>
          <w:lang w:val="bg-BG"/>
        </w:rPr>
        <w:t xml:space="preserve"> 4 часа</w:t>
      </w:r>
    </w:p>
    <w:p w:rsidR="00777893" w:rsidRPr="002A4E66" w:rsidRDefault="00777893" w:rsidP="005E0533">
      <w:pPr>
        <w:pStyle w:val="ListParagraph"/>
        <w:numPr>
          <w:ilvl w:val="0"/>
          <w:numId w:val="44"/>
        </w:numPr>
        <w:spacing w:line="360" w:lineRule="auto"/>
        <w:rPr>
          <w:lang w:val="bg-BG"/>
        </w:rPr>
      </w:pPr>
      <w:r w:rsidRPr="002A4E66">
        <w:rPr>
          <w:lang w:val="bg-BG"/>
        </w:rPr>
        <w:t>Хиперкинетично разстройство на поведението, разстройство с дефицит на вниманието – 4 часа</w:t>
      </w:r>
    </w:p>
    <w:p w:rsidR="00777893" w:rsidRPr="002A4E66" w:rsidRDefault="00777893" w:rsidP="001C4057">
      <w:pPr>
        <w:pStyle w:val="ListParagraph"/>
        <w:numPr>
          <w:ilvl w:val="0"/>
          <w:numId w:val="4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Генерализирано разстройство в развитието, разстройства от аутистичния спектър </w:t>
      </w:r>
      <w:r w:rsidR="001C4057" w:rsidRPr="002A4E66">
        <w:rPr>
          <w:lang w:val="bg-BG"/>
        </w:rPr>
        <w:t xml:space="preserve">– </w:t>
      </w:r>
      <w:r w:rsidRPr="002A4E66">
        <w:rPr>
          <w:lang w:val="bg-BG"/>
        </w:rPr>
        <w:t>4 часа</w:t>
      </w:r>
    </w:p>
    <w:p w:rsidR="00777893" w:rsidRPr="002A4E66" w:rsidRDefault="00777893" w:rsidP="005E0533">
      <w:pPr>
        <w:pStyle w:val="ListParagraph"/>
        <w:numPr>
          <w:ilvl w:val="0"/>
          <w:numId w:val="44"/>
        </w:numPr>
        <w:spacing w:line="360" w:lineRule="auto"/>
        <w:rPr>
          <w:lang w:val="bg-BG"/>
        </w:rPr>
      </w:pPr>
      <w:r w:rsidRPr="002A4E66">
        <w:rPr>
          <w:lang w:val="bg-BG"/>
        </w:rPr>
        <w:lastRenderedPageBreak/>
        <w:t>Шизофрения, шизоафективно разстройство</w:t>
      </w:r>
      <w:r w:rsidR="0006280A">
        <w:rPr>
          <w:lang w:val="bg-BG"/>
        </w:rPr>
        <w:t xml:space="preserve"> – </w:t>
      </w:r>
      <w:r w:rsidRPr="002A4E66">
        <w:rPr>
          <w:lang w:val="bg-BG"/>
        </w:rPr>
        <w:t>4 часа</w:t>
      </w:r>
    </w:p>
    <w:p w:rsidR="00777893" w:rsidRPr="002A4E66" w:rsidRDefault="00777893" w:rsidP="005E0533">
      <w:pPr>
        <w:pStyle w:val="ListParagraph"/>
        <w:numPr>
          <w:ilvl w:val="0"/>
          <w:numId w:val="4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Биполярно афективно разстройство</w:t>
      </w:r>
      <w:r w:rsidR="005038AB">
        <w:rPr>
          <w:lang w:val="bg-BG"/>
        </w:rPr>
        <w:t xml:space="preserve"> –</w:t>
      </w:r>
      <w:r w:rsidRPr="002A4E66">
        <w:rPr>
          <w:lang w:val="bg-BG"/>
        </w:rPr>
        <w:t xml:space="preserve"> 4 часа</w:t>
      </w:r>
    </w:p>
    <w:p w:rsidR="00777893" w:rsidRPr="002A4E66" w:rsidRDefault="00777893" w:rsidP="005E0533">
      <w:pPr>
        <w:pStyle w:val="ListParagraph"/>
        <w:numPr>
          <w:ilvl w:val="0"/>
          <w:numId w:val="4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Умствена изостаналост</w:t>
      </w:r>
      <w:r w:rsidR="007C3720">
        <w:rPr>
          <w:lang w:val="bg-BG"/>
        </w:rPr>
        <w:t xml:space="preserve"> –</w:t>
      </w:r>
      <w:r w:rsidRPr="002A4E66">
        <w:rPr>
          <w:lang w:val="bg-BG"/>
        </w:rPr>
        <w:t xml:space="preserve"> 4 часа</w:t>
      </w:r>
    </w:p>
    <w:p w:rsidR="00A40838" w:rsidRPr="002A4E66" w:rsidRDefault="00A40838" w:rsidP="005E0533">
      <w:pPr>
        <w:spacing w:line="360" w:lineRule="auto"/>
        <w:jc w:val="both"/>
        <w:rPr>
          <w:b/>
          <w:lang w:val="bg-BG"/>
        </w:rPr>
      </w:pPr>
    </w:p>
    <w:p w:rsidR="00A40838" w:rsidRPr="006A3B9F" w:rsidRDefault="00A40838" w:rsidP="005E0533">
      <w:pPr>
        <w:spacing w:line="360" w:lineRule="auto"/>
        <w:jc w:val="both"/>
        <w:rPr>
          <w:lang w:val="bg-BG"/>
        </w:rPr>
      </w:pPr>
      <w:r w:rsidRPr="002A4E66">
        <w:rPr>
          <w:b/>
          <w:i/>
          <w:lang w:val="bg-BG"/>
        </w:rPr>
        <w:t>Детска неврохирургия</w:t>
      </w:r>
      <w:r w:rsidR="006A3B9F">
        <w:rPr>
          <w:b/>
          <w:i/>
          <w:lang w:val="bg-BG"/>
        </w:rPr>
        <w:t xml:space="preserve"> </w:t>
      </w:r>
      <w:r w:rsidR="006A3B9F" w:rsidRPr="006A3B9F">
        <w:rPr>
          <w:lang w:val="bg-BG"/>
        </w:rPr>
        <w:t>–</w:t>
      </w:r>
      <w:r w:rsidR="00777893" w:rsidRPr="006A3B9F">
        <w:rPr>
          <w:lang w:val="bg-BG"/>
        </w:rPr>
        <w:t xml:space="preserve"> общо обучение 1 месец, семинарни занимания 16 часа (</w:t>
      </w:r>
      <w:r w:rsidR="005062FF" w:rsidRPr="006A3B9F">
        <w:rPr>
          <w:lang w:val="bg-BG"/>
        </w:rPr>
        <w:t>2 работни дни</w:t>
      </w:r>
      <w:r w:rsidR="00777893" w:rsidRPr="006A3B9F">
        <w:rPr>
          <w:lang w:val="bg-BG"/>
        </w:rPr>
        <w:t>)</w:t>
      </w:r>
    </w:p>
    <w:p w:rsidR="005062FF" w:rsidRPr="00993B2B" w:rsidRDefault="005062FF" w:rsidP="005E0533">
      <w:pPr>
        <w:spacing w:line="360" w:lineRule="auto"/>
        <w:jc w:val="both"/>
        <w:rPr>
          <w:i/>
          <w:lang w:val="bg-BG"/>
        </w:rPr>
      </w:pPr>
      <w:r w:rsidRPr="00993B2B">
        <w:rPr>
          <w:i/>
          <w:lang w:val="bg-BG"/>
        </w:rPr>
        <w:t>Тематика:</w:t>
      </w:r>
    </w:p>
    <w:p w:rsidR="005062FF" w:rsidRPr="002A4E66" w:rsidRDefault="005062FF" w:rsidP="005E0533">
      <w:pPr>
        <w:pStyle w:val="ListParagraph"/>
        <w:numPr>
          <w:ilvl w:val="0"/>
          <w:numId w:val="45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Тумори на ЦНС и ПНС, характерни за детската възраст</w:t>
      </w:r>
      <w:r w:rsidR="00143610">
        <w:rPr>
          <w:lang w:val="bg-BG"/>
        </w:rPr>
        <w:t xml:space="preserve"> –</w:t>
      </w:r>
      <w:r w:rsidRPr="002A4E66">
        <w:rPr>
          <w:lang w:val="bg-BG"/>
        </w:rPr>
        <w:t xml:space="preserve"> 4 часа</w:t>
      </w:r>
    </w:p>
    <w:p w:rsidR="005062FF" w:rsidRPr="002A4E66" w:rsidRDefault="005062FF" w:rsidP="005E0533">
      <w:pPr>
        <w:pStyle w:val="ListParagraph"/>
        <w:numPr>
          <w:ilvl w:val="0"/>
          <w:numId w:val="45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Черепно-мозъчни травми</w:t>
      </w:r>
      <w:r w:rsidR="00143610">
        <w:rPr>
          <w:lang w:val="bg-BG"/>
        </w:rPr>
        <w:t xml:space="preserve"> –</w:t>
      </w:r>
      <w:r w:rsidRPr="002A4E66">
        <w:rPr>
          <w:lang w:val="bg-BG"/>
        </w:rPr>
        <w:t xml:space="preserve"> видове, лечение</w:t>
      </w:r>
      <w:r w:rsidR="00143610">
        <w:rPr>
          <w:lang w:val="bg-BG"/>
        </w:rPr>
        <w:t xml:space="preserve"> –</w:t>
      </w:r>
      <w:r w:rsidRPr="002A4E66">
        <w:rPr>
          <w:lang w:val="bg-BG"/>
        </w:rPr>
        <w:t xml:space="preserve"> 4 часа</w:t>
      </w:r>
    </w:p>
    <w:p w:rsidR="005062FF" w:rsidRPr="002A4E66" w:rsidRDefault="005062FF" w:rsidP="005E0533">
      <w:pPr>
        <w:pStyle w:val="ListParagraph"/>
        <w:numPr>
          <w:ilvl w:val="0"/>
          <w:numId w:val="45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Хидроцефалия</w:t>
      </w:r>
      <w:r w:rsidR="008D7419">
        <w:rPr>
          <w:lang w:val="bg-BG"/>
        </w:rPr>
        <w:t xml:space="preserve"> –</w:t>
      </w:r>
      <w:r w:rsidRPr="002A4E66">
        <w:rPr>
          <w:lang w:val="bg-BG"/>
        </w:rPr>
        <w:t xml:space="preserve"> етиология, клиника, лечение</w:t>
      </w:r>
      <w:r w:rsidR="008D7419">
        <w:rPr>
          <w:lang w:val="bg-BG"/>
        </w:rPr>
        <w:t xml:space="preserve"> –</w:t>
      </w:r>
      <w:r w:rsidRPr="002A4E66">
        <w:rPr>
          <w:lang w:val="bg-BG"/>
        </w:rPr>
        <w:t xml:space="preserve"> 2 часа</w:t>
      </w:r>
    </w:p>
    <w:p w:rsidR="005062FF" w:rsidRPr="002A4E66" w:rsidRDefault="005062FF" w:rsidP="005E0533">
      <w:pPr>
        <w:pStyle w:val="ListParagraph"/>
        <w:numPr>
          <w:ilvl w:val="0"/>
          <w:numId w:val="45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Краниостенози</w:t>
      </w:r>
      <w:r w:rsidR="00B71496">
        <w:rPr>
          <w:lang w:val="bg-BG"/>
        </w:rPr>
        <w:t xml:space="preserve"> –</w:t>
      </w:r>
      <w:r w:rsidRPr="002A4E66">
        <w:rPr>
          <w:lang w:val="bg-BG"/>
        </w:rPr>
        <w:t xml:space="preserve"> диагностика и индикации за хирургично лечение </w:t>
      </w:r>
      <w:r w:rsidR="00B71496">
        <w:rPr>
          <w:lang w:val="bg-BG"/>
        </w:rPr>
        <w:t>–</w:t>
      </w:r>
      <w:r w:rsidRPr="002A4E66">
        <w:rPr>
          <w:lang w:val="bg-BG"/>
        </w:rPr>
        <w:t xml:space="preserve"> 2 часа</w:t>
      </w:r>
    </w:p>
    <w:p w:rsidR="005062FF" w:rsidRPr="002A4E66" w:rsidRDefault="005062FF" w:rsidP="005E0533">
      <w:pPr>
        <w:pStyle w:val="ListParagraph"/>
        <w:numPr>
          <w:ilvl w:val="0"/>
          <w:numId w:val="45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Мозъчно-съдови малформации и хирургично лечение </w:t>
      </w:r>
      <w:r w:rsidR="00753C79">
        <w:rPr>
          <w:lang w:val="bg-BG"/>
        </w:rPr>
        <w:t>–</w:t>
      </w:r>
      <w:r w:rsidRPr="002A4E66">
        <w:rPr>
          <w:lang w:val="bg-BG"/>
        </w:rPr>
        <w:t xml:space="preserve"> 2 часа</w:t>
      </w:r>
    </w:p>
    <w:p w:rsidR="005062FF" w:rsidRPr="002A4E66" w:rsidRDefault="005062FF" w:rsidP="005E0533">
      <w:pPr>
        <w:pStyle w:val="ListParagraph"/>
        <w:numPr>
          <w:ilvl w:val="0"/>
          <w:numId w:val="45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Хирургично лечение на епилепсията</w:t>
      </w:r>
      <w:r w:rsidR="00753C79">
        <w:rPr>
          <w:lang w:val="bg-BG"/>
        </w:rPr>
        <w:t xml:space="preserve"> –</w:t>
      </w:r>
      <w:r w:rsidRPr="002A4E66">
        <w:rPr>
          <w:lang w:val="bg-BG"/>
        </w:rPr>
        <w:t xml:space="preserve"> индикации</w:t>
      </w:r>
      <w:r w:rsidR="00753C79">
        <w:rPr>
          <w:lang w:val="bg-BG"/>
        </w:rPr>
        <w:t xml:space="preserve"> –</w:t>
      </w:r>
      <w:r w:rsidRPr="002A4E66">
        <w:rPr>
          <w:lang w:val="bg-BG"/>
        </w:rPr>
        <w:t xml:space="preserve"> 2 часа</w:t>
      </w:r>
    </w:p>
    <w:p w:rsidR="005062FF" w:rsidRPr="002A4E66" w:rsidRDefault="005062FF" w:rsidP="005E0533">
      <w:pPr>
        <w:spacing w:line="360" w:lineRule="auto"/>
        <w:ind w:firstLine="567"/>
        <w:jc w:val="both"/>
        <w:rPr>
          <w:b/>
          <w:lang w:val="bg-BG"/>
        </w:rPr>
      </w:pPr>
    </w:p>
    <w:p w:rsidR="002F362B" w:rsidRPr="002A4E66" w:rsidRDefault="002F362B" w:rsidP="005E0533">
      <w:pPr>
        <w:spacing w:line="360" w:lineRule="auto"/>
        <w:ind w:firstLine="567"/>
        <w:jc w:val="both"/>
        <w:rPr>
          <w:b/>
          <w:lang w:val="bg-BG"/>
        </w:rPr>
      </w:pPr>
      <w:r w:rsidRPr="002A4E66">
        <w:rPr>
          <w:b/>
          <w:lang w:val="bg-BG"/>
        </w:rPr>
        <w:t>ІІ</w:t>
      </w:r>
      <w:r w:rsidR="00664F92" w:rsidRPr="002A4E66">
        <w:rPr>
          <w:b/>
          <w:lang w:val="bg-BG"/>
        </w:rPr>
        <w:t>. Обучение по Детска неврология</w:t>
      </w:r>
    </w:p>
    <w:p w:rsidR="004A0E36" w:rsidRPr="00CE679C" w:rsidRDefault="004A0E36" w:rsidP="005E0533">
      <w:pPr>
        <w:spacing w:line="360" w:lineRule="auto"/>
        <w:ind w:firstLine="567"/>
        <w:jc w:val="both"/>
        <w:rPr>
          <w:i/>
          <w:lang w:val="bg-BG"/>
        </w:rPr>
      </w:pPr>
      <w:r w:rsidRPr="00CE679C">
        <w:rPr>
          <w:i/>
          <w:lang w:val="bg-BG"/>
        </w:rPr>
        <w:t>Тематика</w:t>
      </w:r>
      <w:r w:rsidR="00A40838" w:rsidRPr="00CE679C">
        <w:rPr>
          <w:i/>
          <w:lang w:val="bg-BG"/>
        </w:rPr>
        <w:t xml:space="preserve"> и теоретична подготовка</w:t>
      </w:r>
    </w:p>
    <w:p w:rsidR="002F362B" w:rsidRPr="002A4E66" w:rsidRDefault="002F362B" w:rsidP="005E0533">
      <w:pPr>
        <w:spacing w:line="360" w:lineRule="auto"/>
        <w:ind w:firstLine="567"/>
        <w:jc w:val="both"/>
        <w:rPr>
          <w:b/>
          <w:lang w:val="bg-BG"/>
        </w:rPr>
      </w:pPr>
      <w:r w:rsidRPr="002A4E66">
        <w:rPr>
          <w:b/>
          <w:lang w:val="bg-BG"/>
        </w:rPr>
        <w:t>А. ОБЩА НЕВРОЛОГИЯ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851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Анатомо-физиологични особености  на нервната система в детската възраст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851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Рефлексна дейност</w:t>
      </w:r>
      <w:r w:rsidR="00A2364B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нормални, патологични рефлекси; рефлексна дейност в хода на онтогенезата: безусловни (примитивни) рефлекси в кърмаческа възраст, тонични лабиринтни рефлекси, ре</w:t>
      </w:r>
      <w:r w:rsidR="00AD5321" w:rsidRPr="002A4E66">
        <w:rPr>
          <w:lang w:val="bg-BG"/>
        </w:rPr>
        <w:t>акции на изправяне, равновесие)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851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Сетивност</w:t>
      </w:r>
      <w:r w:rsidR="00AD5321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обща</w:t>
      </w:r>
      <w:r w:rsidR="00AD5321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анатомофизиология, методи на изследване 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851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Сетивни синдроми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851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Специализирана сетивност</w:t>
      </w:r>
      <w:r w:rsidR="00E81C84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анатомо-физиология и развитие в детската възраст, методи на изследване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851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Двигателна дейност</w:t>
      </w:r>
      <w:r w:rsidR="00E8469D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пирамидна система</w:t>
      </w:r>
      <w:r w:rsidR="0099607D" w:rsidRPr="002A4E66">
        <w:rPr>
          <w:lang w:val="bg-BG"/>
        </w:rPr>
        <w:t xml:space="preserve"> – </w:t>
      </w:r>
      <w:r w:rsidRPr="002A4E66">
        <w:rPr>
          <w:lang w:val="bg-BG"/>
        </w:rPr>
        <w:t>анатомофизиология, методи на изследване. Мускулна сила, мускулен тонус. Методи на изследване в ранна детска възраст</w:t>
      </w:r>
      <w:r w:rsidR="00765CDF" w:rsidRPr="002A4E66">
        <w:rPr>
          <w:lang w:val="bg-BG"/>
        </w:rPr>
        <w:t>.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851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Синдроми на увреда на централния и периферен двигателен неврон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851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Екстрапирамидна система</w:t>
      </w:r>
      <w:r w:rsidR="00904A58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а</w:t>
      </w:r>
      <w:r w:rsidR="00236D90" w:rsidRPr="002A4E66">
        <w:rPr>
          <w:lang w:val="bg-BG"/>
        </w:rPr>
        <w:t>натомо</w:t>
      </w:r>
      <w:r w:rsidRPr="002A4E66">
        <w:rPr>
          <w:lang w:val="bg-BG"/>
        </w:rPr>
        <w:t>физиология, методи на изследване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Екстрапирамидни синдроми (хиперкинетични и хипокинетични разстройства)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Малък мозък и координация, анатомофизиология, методи на изследване в детската възраст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Малкомозъчни синдроми (вермисен, неоцеребеларен), координационни синдроми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Походка,</w:t>
      </w:r>
      <w:r w:rsidR="00694CFC" w:rsidRPr="002A4E66">
        <w:rPr>
          <w:lang w:val="bg-BG"/>
        </w:rPr>
        <w:t xml:space="preserve"> синкинезии, говор и техните раз</w:t>
      </w:r>
      <w:r w:rsidRPr="002A4E66">
        <w:rPr>
          <w:lang w:val="bg-BG"/>
        </w:rPr>
        <w:t>стройства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Черепно-мозъчни нерви</w:t>
      </w:r>
      <w:r w:rsidR="00DD7325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анатомофизиология, методи на изследване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Синдроми на увреда на черепно-мозъчни нерви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lastRenderedPageBreak/>
        <w:t>Висши корови функции (гнозис, праксис, реч)</w:t>
      </w:r>
      <w:r w:rsidR="00C509C0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методи на изследване. Нарушения на висшите корови функции</w:t>
      </w:r>
      <w:r w:rsidR="00682BD7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агнозии, апраксии, афазии.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Ретикуларна формация, разстройства на съня и бодърстването</w:t>
      </w:r>
      <w:r w:rsidR="002327F8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хиперсомнии, парасомнии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Количествени и качествени разстройства на съзнанието</w:t>
      </w:r>
      <w:r w:rsidR="00FA2C28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оценка, поведение 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Автономна нервна система</w:t>
      </w:r>
      <w:r w:rsidR="00A3628D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анатомофизиология, методи на изследване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Автономна нервна система</w:t>
      </w:r>
      <w:r w:rsidR="00D50902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с</w:t>
      </w:r>
      <w:r w:rsidR="00D50902" w:rsidRPr="002A4E66">
        <w:rPr>
          <w:lang w:val="bg-BG"/>
        </w:rPr>
        <w:t>индроми на увреда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Топична диагностика на уврежданията на нервната система</w:t>
      </w:r>
    </w:p>
    <w:p w:rsidR="002F362B" w:rsidRPr="002A4E66" w:rsidRDefault="002F362B" w:rsidP="005E0533">
      <w:pPr>
        <w:numPr>
          <w:ilvl w:val="0"/>
          <w:numId w:val="4"/>
        </w:numPr>
        <w:tabs>
          <w:tab w:val="clear" w:pos="720"/>
          <w:tab w:val="left" w:pos="993"/>
          <w:tab w:val="left" w:pos="1276"/>
        </w:tabs>
        <w:spacing w:line="360" w:lineRule="auto"/>
        <w:ind w:left="1276" w:hanging="283"/>
        <w:jc w:val="both"/>
        <w:rPr>
          <w:lang w:val="bg-BG"/>
        </w:rPr>
      </w:pPr>
      <w:r w:rsidRPr="002A4E66">
        <w:rPr>
          <w:lang w:val="bg-BG"/>
        </w:rPr>
        <w:t>Корови синдроми: Синдром на париеталния дял, синдром на фронталния дял, синдром на темпоралния дял, синдром на окципиталния дял</w:t>
      </w:r>
    </w:p>
    <w:p w:rsidR="002F362B" w:rsidRPr="002A4E66" w:rsidRDefault="002F362B" w:rsidP="005E0533">
      <w:pPr>
        <w:numPr>
          <w:ilvl w:val="0"/>
          <w:numId w:val="4"/>
        </w:numPr>
        <w:tabs>
          <w:tab w:val="clear" w:pos="720"/>
          <w:tab w:val="left" w:pos="993"/>
          <w:tab w:val="left" w:pos="1276"/>
        </w:tabs>
        <w:spacing w:line="360" w:lineRule="auto"/>
        <w:ind w:left="1276" w:hanging="283"/>
        <w:jc w:val="both"/>
        <w:rPr>
          <w:lang w:val="bg-BG"/>
        </w:rPr>
      </w:pPr>
      <w:r w:rsidRPr="002A4E66">
        <w:rPr>
          <w:lang w:val="bg-BG"/>
        </w:rPr>
        <w:t>Синдром на увреда на capsula interna</w:t>
      </w:r>
    </w:p>
    <w:p w:rsidR="002F362B" w:rsidRPr="002A4E66" w:rsidRDefault="002F362B" w:rsidP="005E0533">
      <w:pPr>
        <w:numPr>
          <w:ilvl w:val="0"/>
          <w:numId w:val="4"/>
        </w:numPr>
        <w:tabs>
          <w:tab w:val="clear" w:pos="720"/>
          <w:tab w:val="left" w:pos="993"/>
          <w:tab w:val="left" w:pos="1276"/>
        </w:tabs>
        <w:spacing w:line="360" w:lineRule="auto"/>
        <w:ind w:left="1276" w:hanging="283"/>
        <w:jc w:val="both"/>
        <w:rPr>
          <w:lang w:val="bg-BG"/>
        </w:rPr>
      </w:pPr>
      <w:r w:rsidRPr="002A4E66">
        <w:rPr>
          <w:lang w:val="bg-BG"/>
        </w:rPr>
        <w:t>Таламични синдроми</w:t>
      </w:r>
    </w:p>
    <w:p w:rsidR="002F362B" w:rsidRPr="002A4E66" w:rsidRDefault="002F362B" w:rsidP="005E0533">
      <w:pPr>
        <w:numPr>
          <w:ilvl w:val="0"/>
          <w:numId w:val="4"/>
        </w:numPr>
        <w:tabs>
          <w:tab w:val="clear" w:pos="720"/>
          <w:tab w:val="left" w:pos="993"/>
          <w:tab w:val="left" w:pos="1276"/>
        </w:tabs>
        <w:spacing w:line="360" w:lineRule="auto"/>
        <w:ind w:left="1276" w:hanging="283"/>
        <w:jc w:val="both"/>
        <w:rPr>
          <w:lang w:val="bg-BG"/>
        </w:rPr>
      </w:pPr>
      <w:r w:rsidRPr="002A4E66">
        <w:rPr>
          <w:lang w:val="bg-BG"/>
        </w:rPr>
        <w:t>Екстрапирамидни синдроми (</w:t>
      </w:r>
      <w:r w:rsidR="00AE6BCE" w:rsidRPr="002A4E66">
        <w:rPr>
          <w:lang w:val="bg-BG"/>
        </w:rPr>
        <w:t>хореичен</w:t>
      </w:r>
      <w:r w:rsidRPr="002A4E66">
        <w:rPr>
          <w:lang w:val="bg-BG"/>
        </w:rPr>
        <w:t>, атетозен, паркинсонов синдром)</w:t>
      </w:r>
    </w:p>
    <w:p w:rsidR="002F362B" w:rsidRPr="002A4E66" w:rsidRDefault="002F362B" w:rsidP="005E0533">
      <w:pPr>
        <w:numPr>
          <w:ilvl w:val="0"/>
          <w:numId w:val="4"/>
        </w:numPr>
        <w:tabs>
          <w:tab w:val="clear" w:pos="720"/>
          <w:tab w:val="left" w:pos="993"/>
          <w:tab w:val="left" w:pos="1276"/>
        </w:tabs>
        <w:spacing w:line="360" w:lineRule="auto"/>
        <w:ind w:left="1276" w:hanging="283"/>
        <w:jc w:val="both"/>
        <w:rPr>
          <w:lang w:val="bg-BG"/>
        </w:rPr>
      </w:pPr>
      <w:r w:rsidRPr="002A4E66">
        <w:rPr>
          <w:lang w:val="bg-BG"/>
        </w:rPr>
        <w:t>Мезенцефални синдроми</w:t>
      </w:r>
    </w:p>
    <w:p w:rsidR="002F362B" w:rsidRPr="002A4E66" w:rsidRDefault="002F362B" w:rsidP="005E0533">
      <w:pPr>
        <w:numPr>
          <w:ilvl w:val="0"/>
          <w:numId w:val="4"/>
        </w:numPr>
        <w:tabs>
          <w:tab w:val="clear" w:pos="720"/>
          <w:tab w:val="left" w:pos="993"/>
          <w:tab w:val="left" w:pos="1276"/>
        </w:tabs>
        <w:spacing w:line="360" w:lineRule="auto"/>
        <w:ind w:left="1276" w:hanging="283"/>
        <w:jc w:val="both"/>
        <w:rPr>
          <w:lang w:val="bg-BG"/>
        </w:rPr>
      </w:pPr>
      <w:r w:rsidRPr="002A4E66">
        <w:rPr>
          <w:lang w:val="bg-BG"/>
        </w:rPr>
        <w:t>Понтинни синдроми</w:t>
      </w:r>
    </w:p>
    <w:p w:rsidR="002F362B" w:rsidRPr="002A4E66" w:rsidRDefault="002F362B" w:rsidP="005E0533">
      <w:pPr>
        <w:numPr>
          <w:ilvl w:val="0"/>
          <w:numId w:val="4"/>
        </w:numPr>
        <w:tabs>
          <w:tab w:val="clear" w:pos="720"/>
          <w:tab w:val="left" w:pos="993"/>
          <w:tab w:val="left" w:pos="1276"/>
        </w:tabs>
        <w:spacing w:line="360" w:lineRule="auto"/>
        <w:ind w:left="1276" w:hanging="283"/>
        <w:jc w:val="both"/>
        <w:rPr>
          <w:lang w:val="bg-BG"/>
        </w:rPr>
      </w:pPr>
      <w:r w:rsidRPr="002A4E66">
        <w:rPr>
          <w:lang w:val="bg-BG"/>
        </w:rPr>
        <w:t>Синдроми на увреда на продълговатия мозък</w:t>
      </w:r>
    </w:p>
    <w:p w:rsidR="002F362B" w:rsidRPr="002A4E66" w:rsidRDefault="002F362B" w:rsidP="005E0533">
      <w:pPr>
        <w:numPr>
          <w:ilvl w:val="0"/>
          <w:numId w:val="4"/>
        </w:numPr>
        <w:tabs>
          <w:tab w:val="clear" w:pos="720"/>
          <w:tab w:val="left" w:pos="993"/>
          <w:tab w:val="left" w:pos="1276"/>
        </w:tabs>
        <w:spacing w:line="360" w:lineRule="auto"/>
        <w:ind w:left="1276" w:hanging="283"/>
        <w:jc w:val="both"/>
        <w:rPr>
          <w:lang w:val="bg-BG"/>
        </w:rPr>
      </w:pPr>
      <w:r w:rsidRPr="002A4E66">
        <w:rPr>
          <w:lang w:val="bg-BG"/>
        </w:rPr>
        <w:t>Синдроми на увреда на гръбначния мозък</w:t>
      </w:r>
    </w:p>
    <w:p w:rsidR="002F362B" w:rsidRPr="002A4E66" w:rsidRDefault="002F362B" w:rsidP="005E0533">
      <w:pPr>
        <w:numPr>
          <w:ilvl w:val="0"/>
          <w:numId w:val="4"/>
        </w:numPr>
        <w:tabs>
          <w:tab w:val="clear" w:pos="720"/>
          <w:tab w:val="left" w:pos="993"/>
          <w:tab w:val="left" w:pos="1276"/>
        </w:tabs>
        <w:spacing w:line="360" w:lineRule="auto"/>
        <w:ind w:left="1276" w:hanging="283"/>
        <w:jc w:val="both"/>
        <w:rPr>
          <w:lang w:val="bg-BG"/>
        </w:rPr>
      </w:pPr>
      <w:r w:rsidRPr="002A4E66">
        <w:rPr>
          <w:lang w:val="bg-BG"/>
        </w:rPr>
        <w:t>Синдроми на увреждане на периферната нервна система (коренчев, плексусен, периферно-нервен)</w:t>
      </w:r>
    </w:p>
    <w:p w:rsidR="002F362B" w:rsidRPr="002A4E66" w:rsidRDefault="002F362B" w:rsidP="005E0533">
      <w:pPr>
        <w:numPr>
          <w:ilvl w:val="0"/>
          <w:numId w:val="4"/>
        </w:numPr>
        <w:tabs>
          <w:tab w:val="clear" w:pos="720"/>
          <w:tab w:val="left" w:pos="993"/>
          <w:tab w:val="left" w:pos="1276"/>
        </w:tabs>
        <w:spacing w:line="360" w:lineRule="auto"/>
        <w:ind w:left="1276" w:hanging="283"/>
        <w:jc w:val="both"/>
        <w:rPr>
          <w:lang w:val="bg-BG"/>
        </w:rPr>
      </w:pPr>
      <w:r w:rsidRPr="002A4E66">
        <w:rPr>
          <w:lang w:val="bg-BG"/>
        </w:rPr>
        <w:t>Менингеален синдром</w:t>
      </w:r>
      <w:r w:rsidR="001C72FD" w:rsidRPr="002A4E66">
        <w:rPr>
          <w:lang w:val="bg-BG"/>
        </w:rPr>
        <w:t xml:space="preserve"> – </w:t>
      </w:r>
      <w:r w:rsidRPr="002A4E66">
        <w:rPr>
          <w:lang w:val="bg-BG"/>
        </w:rPr>
        <w:t>особености в кърмаческа и ранна детска възраст</w:t>
      </w:r>
    </w:p>
    <w:p w:rsidR="002F362B" w:rsidRPr="002A4E66" w:rsidRDefault="002F362B" w:rsidP="005E0533">
      <w:pPr>
        <w:numPr>
          <w:ilvl w:val="0"/>
          <w:numId w:val="4"/>
        </w:numPr>
        <w:tabs>
          <w:tab w:val="clear" w:pos="720"/>
          <w:tab w:val="left" w:pos="993"/>
          <w:tab w:val="left" w:pos="1276"/>
        </w:tabs>
        <w:spacing w:line="360" w:lineRule="auto"/>
        <w:ind w:left="1276" w:hanging="283"/>
        <w:jc w:val="both"/>
        <w:rPr>
          <w:lang w:val="bg-BG"/>
        </w:rPr>
      </w:pPr>
      <w:r w:rsidRPr="002A4E66">
        <w:rPr>
          <w:lang w:val="bg-BG"/>
        </w:rPr>
        <w:t xml:space="preserve">Синдром на повишено вътречерепно налягане 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Ликворни изследвания и интерпретация на резултатите при неврологични заболявания в детската възраст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Имунологични изследвания и интерпретация на резултатите при имунологични заболявания на нервната система в детската въ</w:t>
      </w:r>
      <w:r w:rsidR="00615349" w:rsidRPr="002A4E66">
        <w:rPr>
          <w:lang w:val="bg-BG"/>
        </w:rPr>
        <w:t>з</w:t>
      </w:r>
      <w:r w:rsidRPr="002A4E66">
        <w:rPr>
          <w:lang w:val="bg-BG"/>
        </w:rPr>
        <w:t>раст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Невр</w:t>
      </w:r>
      <w:r w:rsidR="00823812" w:rsidRPr="002A4E66">
        <w:rPr>
          <w:lang w:val="bg-BG"/>
        </w:rPr>
        <w:t>офизиологични изследвания. ЕЕГ-</w:t>
      </w:r>
      <w:r w:rsidRPr="002A4E66">
        <w:rPr>
          <w:lang w:val="bg-BG"/>
        </w:rPr>
        <w:t xml:space="preserve">метод на изследване; нормална ЕЕГ в детската възраст в хода на онтогенетичното развитие. 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Невр</w:t>
      </w:r>
      <w:r w:rsidR="00644730" w:rsidRPr="002A4E66">
        <w:rPr>
          <w:lang w:val="bg-BG"/>
        </w:rPr>
        <w:t>офизиологични изследвания. ЕЕГ-</w:t>
      </w:r>
      <w:r w:rsidRPr="002A4E66">
        <w:rPr>
          <w:lang w:val="bg-BG"/>
        </w:rPr>
        <w:t>абнормности в детската възраст, интерпретация на резултати от изследванията. Мозъчна картография, видео-ЕЕГ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Невр</w:t>
      </w:r>
      <w:r w:rsidR="006150FE" w:rsidRPr="002A4E66">
        <w:rPr>
          <w:lang w:val="bg-BG"/>
        </w:rPr>
        <w:t>офизиологични изследвания. ЕМГ</w:t>
      </w:r>
      <w:r w:rsidR="000E1E43" w:rsidRPr="002A4E66">
        <w:rPr>
          <w:lang w:val="bg-BG"/>
        </w:rPr>
        <w:t xml:space="preserve"> – </w:t>
      </w:r>
      <w:r w:rsidRPr="002A4E66">
        <w:rPr>
          <w:lang w:val="bg-BG"/>
        </w:rPr>
        <w:t xml:space="preserve">метод на изследване, нормална ЕМГ, диагностични възможности </w:t>
      </w:r>
      <w:r w:rsidR="00AB115E" w:rsidRPr="002A4E66">
        <w:rPr>
          <w:lang w:val="bg-BG"/>
        </w:rPr>
        <w:t>при патологични състояния. ЕНГ</w:t>
      </w:r>
      <w:r w:rsidR="000736C3" w:rsidRPr="002A4E66">
        <w:rPr>
          <w:lang w:val="bg-BG"/>
        </w:rPr>
        <w:t xml:space="preserve"> – </w:t>
      </w:r>
      <w:r w:rsidRPr="002A4E66">
        <w:rPr>
          <w:lang w:val="bg-BG"/>
        </w:rPr>
        <w:t>метод на изследване, диагностични възможности. Мозъчни предизвикани потенциали, методи на изследване, диагностични възможности в детската неврологична практика.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 xml:space="preserve"> Кръвоснабдяване на нервната система, патофизиология на нарушенията на мозъчното кръвообращение в детската възраст. Методи на изследване: ангиография, МР-ангиография, </w:t>
      </w:r>
      <w:r w:rsidRPr="002A4E66">
        <w:rPr>
          <w:lang w:val="bg-BG"/>
        </w:rPr>
        <w:lastRenderedPageBreak/>
        <w:t xml:space="preserve">ултразвукови методи на изследване, SPECT, РЕТ </w:t>
      </w:r>
      <w:r w:rsidR="00BA7855" w:rsidRPr="002A4E66">
        <w:rPr>
          <w:lang w:val="bg-BG"/>
        </w:rPr>
        <w:t xml:space="preserve">– </w:t>
      </w:r>
      <w:r w:rsidRPr="002A4E66">
        <w:rPr>
          <w:lang w:val="bg-BG"/>
        </w:rPr>
        <w:t>индикации, възможности, интерпретация на резултатите в детската възраст</w:t>
      </w:r>
      <w:r w:rsidR="008568B2" w:rsidRPr="002A4E66">
        <w:rPr>
          <w:lang w:val="bg-BG"/>
        </w:rPr>
        <w:t>.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Ултразвукови изследвания. Трансфонтанелна ехография</w:t>
      </w:r>
      <w:r w:rsidR="00E15CAD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показания, диагностични възможности. Доплерова и транскраниална доплерова сонография</w:t>
      </w:r>
      <w:r w:rsidR="00C83648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диагностични възможности в детската възраст. 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Рентгенографско изследване</w:t>
      </w:r>
      <w:r w:rsidR="0036646D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и</w:t>
      </w:r>
      <w:r w:rsidR="0036646D" w:rsidRPr="002A4E66">
        <w:rPr>
          <w:lang w:val="bg-BG"/>
        </w:rPr>
        <w:t>нтерпретация на резултатите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 xml:space="preserve">Невроизобразяващи изследвания: </w:t>
      </w:r>
      <w:r w:rsidR="004F3EA4" w:rsidRPr="002A4E66">
        <w:rPr>
          <w:lang w:val="bg-BG"/>
        </w:rPr>
        <w:t xml:space="preserve">компютърна </w:t>
      </w:r>
      <w:r w:rsidRPr="002A4E66">
        <w:rPr>
          <w:lang w:val="bg-BG"/>
        </w:rPr>
        <w:t>томография, интерпретация на резултатите при патология на нервната система в детската възраст. Магнитно</w:t>
      </w:r>
      <w:r w:rsidR="00A26AF8" w:rsidRPr="002A4E66">
        <w:rPr>
          <w:lang w:val="bg-BG"/>
        </w:rPr>
        <w:t>р</w:t>
      </w:r>
      <w:r w:rsidRPr="002A4E66">
        <w:rPr>
          <w:lang w:val="bg-BG"/>
        </w:rPr>
        <w:t>езонансна томография на нервната система в детската възраст</w:t>
      </w:r>
      <w:r w:rsidR="004F3EA4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интерпретация на нормалната структура и миелинизация на нервната система в хода на онтогенезата. Диагностични възможности.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Генетични и молекулярно-генетични изследвания и интерпретация на резултати за генетични заболявания на нервна</w:t>
      </w:r>
      <w:r w:rsidR="007669DA" w:rsidRPr="002A4E66">
        <w:rPr>
          <w:lang w:val="bg-BG"/>
        </w:rPr>
        <w:t>та система в детската възраст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Специфично изследване на нервната система в неонаталния период и в кърмаческа възраст</w:t>
      </w:r>
      <w:r w:rsidR="003F5382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мускулен тонус, примитивни реф</w:t>
      </w:r>
      <w:r w:rsidR="006A111A" w:rsidRPr="002A4E66">
        <w:rPr>
          <w:lang w:val="bg-BG"/>
        </w:rPr>
        <w:t>лекси (динамика, интерпретация)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Психологични изследвания в детската възраст: коефициент за интел</w:t>
      </w:r>
      <w:r w:rsidR="005500E3" w:rsidRPr="002A4E66">
        <w:rPr>
          <w:lang w:val="bg-BG"/>
        </w:rPr>
        <w:t>и</w:t>
      </w:r>
      <w:r w:rsidRPr="002A4E66">
        <w:rPr>
          <w:lang w:val="bg-BG"/>
        </w:rPr>
        <w:t>гентност</w:t>
      </w:r>
      <w:r w:rsidR="005500E3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тест на Векслер (HAWIK-R), RAVEN, Binet-Terman</w:t>
      </w:r>
      <w:r w:rsidR="00A47361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мето</w:t>
      </w:r>
      <w:r w:rsidR="00A47361" w:rsidRPr="002A4E66">
        <w:rPr>
          <w:lang w:val="bg-BG"/>
        </w:rPr>
        <w:t>ди на изследване, интерпретация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 xml:space="preserve"> Психологични изследвания в детската възраст</w:t>
      </w:r>
      <w:r w:rsidR="000E2A5D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когнитивни функции</w:t>
      </w:r>
      <w:r w:rsidR="00952116" w:rsidRPr="002A4E66">
        <w:rPr>
          <w:lang w:val="bg-BG"/>
        </w:rPr>
        <w:t xml:space="preserve"> –</w:t>
      </w:r>
      <w:r w:rsidR="005C6332">
        <w:rPr>
          <w:lang w:val="bg-BG"/>
        </w:rPr>
        <w:t xml:space="preserve"> </w:t>
      </w:r>
      <w:r w:rsidR="00952116" w:rsidRPr="002A4E66">
        <w:rPr>
          <w:lang w:val="bg-BG"/>
        </w:rPr>
        <w:t xml:space="preserve">методи </w:t>
      </w:r>
      <w:r w:rsidRPr="002A4E66">
        <w:rPr>
          <w:lang w:val="bg-BG"/>
        </w:rPr>
        <w:t>на изследван</w:t>
      </w:r>
      <w:r w:rsidR="00952116" w:rsidRPr="002A4E66">
        <w:rPr>
          <w:lang w:val="bg-BG"/>
        </w:rPr>
        <w:t>е, интерпретация на резултатите</w:t>
      </w:r>
    </w:p>
    <w:p w:rsidR="002F362B" w:rsidRPr="002A4E66" w:rsidRDefault="002F362B" w:rsidP="005E0533">
      <w:pPr>
        <w:numPr>
          <w:ilvl w:val="0"/>
          <w:numId w:val="3"/>
        </w:numPr>
        <w:tabs>
          <w:tab w:val="clear" w:pos="72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Принципи на терапията на детските неврологични заболявания. Особености на приложението на ноотропните, вазоактивните, антиепил</w:t>
      </w:r>
      <w:r w:rsidR="00A623F0" w:rsidRPr="002A4E66">
        <w:rPr>
          <w:lang w:val="bg-BG"/>
        </w:rPr>
        <w:t>ептичните медикаменти, противо</w:t>
      </w:r>
      <w:r w:rsidRPr="002A4E66">
        <w:rPr>
          <w:lang w:val="bg-BG"/>
        </w:rPr>
        <w:t>болковите, противовъзпалителните,  антихолинестеразните медикаменти.</w:t>
      </w:r>
    </w:p>
    <w:p w:rsidR="002F362B" w:rsidRPr="002A4E66" w:rsidRDefault="002F362B" w:rsidP="005E0533">
      <w:pPr>
        <w:spacing w:line="360" w:lineRule="auto"/>
        <w:jc w:val="both"/>
        <w:rPr>
          <w:b/>
          <w:lang w:val="bg-BG"/>
        </w:rPr>
      </w:pPr>
    </w:p>
    <w:p w:rsidR="002F362B" w:rsidRPr="002A4E66" w:rsidRDefault="002F362B" w:rsidP="005E0533">
      <w:pPr>
        <w:spacing w:line="360" w:lineRule="auto"/>
        <w:ind w:firstLine="567"/>
        <w:jc w:val="both"/>
        <w:rPr>
          <w:lang w:val="bg-BG"/>
        </w:rPr>
      </w:pPr>
      <w:r w:rsidRPr="002A4E66">
        <w:rPr>
          <w:b/>
          <w:lang w:val="bg-BG"/>
        </w:rPr>
        <w:t>Б. СПЕЦИАЛНА НЕВРОЛОГИЯ В ДЕТСКАТА ВЪЗРАСТ</w:t>
      </w:r>
    </w:p>
    <w:p w:rsidR="002F362B" w:rsidRPr="002A4E66" w:rsidRDefault="002F362B" w:rsidP="005E0533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lang w:val="bg-BG"/>
        </w:rPr>
      </w:pPr>
      <w:r w:rsidRPr="002A4E66">
        <w:rPr>
          <w:lang w:val="bg-BG"/>
        </w:rPr>
        <w:t>Метаболитни заболявания на нервната система (обменни енцефалопатии)</w:t>
      </w:r>
    </w:p>
    <w:p w:rsidR="002F362B" w:rsidRPr="002A4E66" w:rsidRDefault="002F362B" w:rsidP="005E0533">
      <w:pPr>
        <w:numPr>
          <w:ilvl w:val="0"/>
          <w:numId w:val="14"/>
        </w:numPr>
        <w:spacing w:line="360" w:lineRule="auto"/>
        <w:jc w:val="both"/>
        <w:rPr>
          <w:u w:val="single"/>
          <w:lang w:val="bg-BG"/>
        </w:rPr>
      </w:pPr>
      <w:r w:rsidRPr="002A4E66">
        <w:rPr>
          <w:lang w:val="bg-BG"/>
        </w:rPr>
        <w:t>Разстройства на аминокиселинния метаболизъм: фенилкетонурия, “Урина с дъх на кленов сироп”, некетогенна хипергликемия (глицин), дефект на урейния цикъл, хиперлизинемия, аргининемия, хистидинемия, хомоцистеинурия;</w:t>
      </w:r>
    </w:p>
    <w:p w:rsidR="002F362B" w:rsidRPr="002A4E66" w:rsidRDefault="002F362B" w:rsidP="005E0533">
      <w:pPr>
        <w:numPr>
          <w:ilvl w:val="0"/>
          <w:numId w:val="14"/>
        </w:numPr>
        <w:spacing w:line="360" w:lineRule="auto"/>
        <w:jc w:val="both"/>
        <w:rPr>
          <w:u w:val="single"/>
          <w:lang w:val="bg-BG"/>
        </w:rPr>
      </w:pPr>
      <w:r w:rsidRPr="002A4E66">
        <w:rPr>
          <w:lang w:val="bg-BG"/>
        </w:rPr>
        <w:t>Разстройства на белтъчния транспорт: Болест на Hartnup, Болест на Lowe (окуло-церебро-ренален синдром);</w:t>
      </w:r>
    </w:p>
    <w:p w:rsidR="002F362B" w:rsidRPr="002A4E66" w:rsidRDefault="002F362B" w:rsidP="005E0533">
      <w:pPr>
        <w:numPr>
          <w:ilvl w:val="0"/>
          <w:numId w:val="14"/>
        </w:numPr>
        <w:spacing w:line="360" w:lineRule="auto"/>
        <w:jc w:val="both"/>
        <w:rPr>
          <w:u w:val="single"/>
          <w:lang w:val="bg-BG"/>
        </w:rPr>
      </w:pPr>
      <w:r w:rsidRPr="002A4E66">
        <w:rPr>
          <w:lang w:val="bg-BG"/>
        </w:rPr>
        <w:t xml:space="preserve">Разстройства на въглехидратния метаболизъм – галактоземия; </w:t>
      </w:r>
    </w:p>
    <w:p w:rsidR="002F362B" w:rsidRPr="002A4E66" w:rsidRDefault="002F362B" w:rsidP="005E0533">
      <w:pPr>
        <w:numPr>
          <w:ilvl w:val="0"/>
          <w:numId w:val="1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Органични ацидурии </w:t>
      </w:r>
      <w:r w:rsidR="003D470C" w:rsidRPr="002A4E66">
        <w:rPr>
          <w:lang w:val="bg-BG"/>
        </w:rPr>
        <w:t>–</w:t>
      </w:r>
      <w:r w:rsidR="001D5C6D" w:rsidRPr="002A4E66">
        <w:rPr>
          <w:lang w:val="bg-BG"/>
        </w:rPr>
        <w:t xml:space="preserve"> </w:t>
      </w:r>
      <w:r w:rsidR="001A6DBE" w:rsidRPr="002A4E66">
        <w:rPr>
          <w:lang w:val="bg-BG"/>
        </w:rPr>
        <w:t>пропионова</w:t>
      </w:r>
      <w:r w:rsidRPr="002A4E66">
        <w:rPr>
          <w:lang w:val="bg-BG"/>
        </w:rPr>
        <w:t xml:space="preserve"> ацидемия (кетогенна хипергликемия), метилмалонова ацидурия и изовалерианова ацидурия;</w:t>
      </w:r>
    </w:p>
    <w:p w:rsidR="002F362B" w:rsidRPr="002A4E66" w:rsidRDefault="002F362B" w:rsidP="005E0533">
      <w:pPr>
        <w:numPr>
          <w:ilvl w:val="0"/>
          <w:numId w:val="1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Заболявания с натрупвания в лизозомите: </w:t>
      </w:r>
    </w:p>
    <w:p w:rsidR="002F362B" w:rsidRPr="002A4E66" w:rsidRDefault="002F362B" w:rsidP="005E0533">
      <w:pPr>
        <w:numPr>
          <w:ilvl w:val="2"/>
          <w:numId w:val="14"/>
        </w:numPr>
        <w:tabs>
          <w:tab w:val="clear" w:pos="2520"/>
          <w:tab w:val="num" w:pos="1701"/>
        </w:tabs>
        <w:spacing w:line="360" w:lineRule="auto"/>
        <w:ind w:left="1701" w:hanging="141"/>
        <w:jc w:val="both"/>
        <w:rPr>
          <w:u w:val="single"/>
          <w:lang w:val="bg-BG"/>
        </w:rPr>
      </w:pPr>
      <w:r w:rsidRPr="002A4E66">
        <w:rPr>
          <w:lang w:val="bg-BG"/>
        </w:rPr>
        <w:t>Гликогенози (Тип ІІ на Pompe);</w:t>
      </w:r>
    </w:p>
    <w:p w:rsidR="002F362B" w:rsidRPr="002A4E66" w:rsidRDefault="002F362B" w:rsidP="005E0533">
      <w:pPr>
        <w:numPr>
          <w:ilvl w:val="2"/>
          <w:numId w:val="14"/>
        </w:numPr>
        <w:tabs>
          <w:tab w:val="clear" w:pos="2520"/>
          <w:tab w:val="num" w:pos="1701"/>
        </w:tabs>
        <w:spacing w:line="360" w:lineRule="auto"/>
        <w:ind w:left="1701" w:hanging="141"/>
        <w:jc w:val="both"/>
        <w:rPr>
          <w:u w:val="single"/>
          <w:lang w:val="bg-BG"/>
        </w:rPr>
      </w:pPr>
      <w:r w:rsidRPr="002A4E66">
        <w:rPr>
          <w:lang w:val="bg-BG"/>
        </w:rPr>
        <w:lastRenderedPageBreak/>
        <w:t xml:space="preserve">Мукополизахаридози </w:t>
      </w:r>
      <w:r w:rsidR="00317DE9" w:rsidRPr="002A4E66">
        <w:rPr>
          <w:lang w:val="bg-BG"/>
        </w:rPr>
        <w:t>–</w:t>
      </w:r>
      <w:r w:rsidRPr="002A4E66">
        <w:rPr>
          <w:lang w:val="bg-BG"/>
        </w:rPr>
        <w:t xml:space="preserve"> І тип (болест на Hurler); ІІ тип (болест на Hunter); ІІІ тип (болест на Sanfilippo); ІV тип МРS (болест на Marquio); тип V, VI, VII;</w:t>
      </w:r>
    </w:p>
    <w:p w:rsidR="002F362B" w:rsidRPr="002A4E66" w:rsidRDefault="002F362B" w:rsidP="005E0533">
      <w:pPr>
        <w:numPr>
          <w:ilvl w:val="0"/>
          <w:numId w:val="1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Муколипидози;</w:t>
      </w:r>
    </w:p>
    <w:p w:rsidR="002F362B" w:rsidRPr="002A4E66" w:rsidRDefault="002F362B" w:rsidP="005E0533">
      <w:pPr>
        <w:numPr>
          <w:ilvl w:val="0"/>
          <w:numId w:val="1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Гликопротеинози (фукозидози, маназидози, сиалидози);</w:t>
      </w:r>
    </w:p>
    <w:p w:rsidR="002F362B" w:rsidRPr="002A4E66" w:rsidRDefault="002F362B" w:rsidP="005E0533">
      <w:pPr>
        <w:numPr>
          <w:ilvl w:val="0"/>
          <w:numId w:val="14"/>
        </w:numPr>
        <w:spacing w:line="360" w:lineRule="auto"/>
        <w:jc w:val="both"/>
        <w:rPr>
          <w:u w:val="single"/>
          <w:lang w:val="bg-BG"/>
        </w:rPr>
      </w:pPr>
      <w:r w:rsidRPr="002A4E66">
        <w:rPr>
          <w:lang w:val="bg-BG"/>
        </w:rPr>
        <w:t>Сфинголипидози: Ганглиозидози</w:t>
      </w:r>
      <w:r w:rsidR="00D30FA6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Инфантилна G</w:t>
      </w:r>
      <w:r w:rsidRPr="002A4E66">
        <w:rPr>
          <w:vertAlign w:val="subscript"/>
          <w:lang w:val="bg-BG"/>
        </w:rPr>
        <w:t xml:space="preserve">M2 </w:t>
      </w:r>
      <w:r w:rsidRPr="002A4E66">
        <w:rPr>
          <w:lang w:val="bg-BG"/>
        </w:rPr>
        <w:t>ганглиозидоза (Синдром на Tay-Sachs)</w:t>
      </w:r>
      <w:r w:rsidR="00C6131A" w:rsidRPr="002A4E66">
        <w:rPr>
          <w:lang w:val="bg-BG"/>
        </w:rPr>
        <w:t>,</w:t>
      </w:r>
      <w:r w:rsidRPr="002A4E66">
        <w:rPr>
          <w:lang w:val="bg-BG"/>
        </w:rPr>
        <w:t xml:space="preserve"> Генерализирана G</w:t>
      </w:r>
      <w:r w:rsidRPr="002A4E66">
        <w:rPr>
          <w:vertAlign w:val="subscript"/>
          <w:lang w:val="bg-BG"/>
        </w:rPr>
        <w:t xml:space="preserve">M1 </w:t>
      </w:r>
      <w:r w:rsidRPr="002A4E66">
        <w:rPr>
          <w:lang w:val="bg-BG"/>
        </w:rPr>
        <w:t>ганглиозидоза (синдром на псевдо-Hurler), Болест на Gaucher (тип І,ІІ,ІІІ); Болест на Fabry; Болест на Nieman</w:t>
      </w:r>
      <w:r w:rsidR="001445EB" w:rsidRPr="002A4E66">
        <w:rPr>
          <w:lang w:val="bg-BG"/>
        </w:rPr>
        <w:t>-</w:t>
      </w:r>
      <w:r w:rsidRPr="002A4E66">
        <w:rPr>
          <w:lang w:val="bg-BG"/>
        </w:rPr>
        <w:t xml:space="preserve">Pick (A,B,C,D,Е); </w:t>
      </w:r>
    </w:p>
    <w:p w:rsidR="002F362B" w:rsidRPr="002A4E66" w:rsidRDefault="002F362B" w:rsidP="005E0533">
      <w:pPr>
        <w:numPr>
          <w:ilvl w:val="0"/>
          <w:numId w:val="1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Разстройства на липидния метаболизъм </w:t>
      </w:r>
      <w:r w:rsidR="0038078E" w:rsidRPr="002A4E66">
        <w:rPr>
          <w:lang w:val="bg-BG"/>
        </w:rPr>
        <w:t>–</w:t>
      </w:r>
      <w:r w:rsidRPr="002A4E66">
        <w:rPr>
          <w:lang w:val="bg-BG"/>
        </w:rPr>
        <w:t xml:space="preserve"> Болес</w:t>
      </w:r>
      <w:r w:rsidR="0050083A" w:rsidRPr="002A4E66">
        <w:rPr>
          <w:lang w:val="bg-BG"/>
        </w:rPr>
        <w:t>т на Refsum</w:t>
      </w:r>
      <w:r w:rsidR="00D02E6F" w:rsidRPr="002A4E66">
        <w:rPr>
          <w:lang w:val="bg-BG"/>
        </w:rPr>
        <w:t>;</w:t>
      </w:r>
    </w:p>
    <w:p w:rsidR="002F362B" w:rsidRPr="002A4E66" w:rsidRDefault="002F362B" w:rsidP="005E0533">
      <w:pPr>
        <w:numPr>
          <w:ilvl w:val="0"/>
          <w:numId w:val="1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Пероксизомни разстройства </w:t>
      </w:r>
      <w:r w:rsidR="00780A8A" w:rsidRPr="002A4E66">
        <w:rPr>
          <w:lang w:val="bg-BG"/>
        </w:rPr>
        <w:t>–</w:t>
      </w:r>
      <w:r w:rsidRPr="002A4E66">
        <w:rPr>
          <w:lang w:val="bg-BG"/>
        </w:rPr>
        <w:t xml:space="preserve"> Синдром на </w:t>
      </w:r>
      <w:r w:rsidR="00780A8A" w:rsidRPr="002A4E66">
        <w:rPr>
          <w:lang w:val="bg-BG"/>
        </w:rPr>
        <w:t>Zellweger, адренолевкодистрофия</w:t>
      </w:r>
      <w:r w:rsidR="00D02E6F" w:rsidRPr="002A4E66">
        <w:rPr>
          <w:lang w:val="bg-BG"/>
        </w:rPr>
        <w:t>;</w:t>
      </w:r>
    </w:p>
    <w:p w:rsidR="002F362B" w:rsidRPr="002A4E66" w:rsidRDefault="002F362B" w:rsidP="005E0533">
      <w:pPr>
        <w:numPr>
          <w:ilvl w:val="0"/>
          <w:numId w:val="1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Фамилни миоклонус епилепсии – прогресиращи миоклонични епилепсии при сиалидози, MERRF, Lafora, Unverricht-Lundborg; </w:t>
      </w:r>
    </w:p>
    <w:p w:rsidR="002F362B" w:rsidRPr="002A4E66" w:rsidRDefault="002F362B" w:rsidP="005E0533">
      <w:pPr>
        <w:numPr>
          <w:ilvl w:val="0"/>
          <w:numId w:val="1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Липидози от неизвестен произход;</w:t>
      </w:r>
    </w:p>
    <w:p w:rsidR="002F362B" w:rsidRPr="002A4E66" w:rsidRDefault="002F362B" w:rsidP="005E0533">
      <w:pPr>
        <w:numPr>
          <w:ilvl w:val="0"/>
          <w:numId w:val="1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Невронални цероидлипофусцинози</w:t>
      </w:r>
      <w:r w:rsidR="004128CC" w:rsidRPr="002A4E66">
        <w:rPr>
          <w:lang w:val="bg-BG"/>
        </w:rPr>
        <w:t xml:space="preserve"> –</w:t>
      </w:r>
      <w:r w:rsidR="00116234">
        <w:rPr>
          <w:lang w:val="bg-BG"/>
        </w:rPr>
        <w:t xml:space="preserve"> и</w:t>
      </w:r>
      <w:r w:rsidRPr="002A4E66">
        <w:rPr>
          <w:lang w:val="bg-BG"/>
        </w:rPr>
        <w:t>нфантилна невронална цероидлипофусциноза (Santavuori); късна инфантилна невронална цероидлипофусциноза (късна инфантилна амавротична идиотия на Batten-Bielschowsky); ювенилна невронална цероидлипофусциноза (ювенилна амавротична идиотия на Spielmeier-Vogt);</w:t>
      </w:r>
    </w:p>
    <w:p w:rsidR="002F362B" w:rsidRPr="002A4E66" w:rsidRDefault="002F362B" w:rsidP="005E0533">
      <w:pPr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Разстройства на метаболизма на металите </w:t>
      </w:r>
      <w:r w:rsidR="00803CD3" w:rsidRPr="002A4E66">
        <w:rPr>
          <w:lang w:val="bg-BG"/>
        </w:rPr>
        <w:t>–</w:t>
      </w:r>
      <w:r w:rsidRPr="002A4E66">
        <w:rPr>
          <w:lang w:val="bg-BG"/>
        </w:rPr>
        <w:t xml:space="preserve"> хепатолентикуларна дистрофия; </w:t>
      </w:r>
    </w:p>
    <w:p w:rsidR="002F362B" w:rsidRPr="002A4E66" w:rsidRDefault="002F362B" w:rsidP="005E0533">
      <w:pPr>
        <w:numPr>
          <w:ilvl w:val="0"/>
          <w:numId w:val="1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Разстройства на пуриновия и пиримидинов метаболизъм</w:t>
      </w:r>
      <w:r w:rsidR="00F40EDF" w:rsidRPr="002A4E66">
        <w:rPr>
          <w:lang w:val="bg-BG"/>
        </w:rPr>
        <w:t xml:space="preserve"> (синдром Lech-Nihan)</w:t>
      </w:r>
    </w:p>
    <w:p w:rsidR="002F362B" w:rsidRPr="002A4E66" w:rsidRDefault="002F362B" w:rsidP="005E0533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lang w:val="bg-BG"/>
        </w:rPr>
      </w:pPr>
      <w:r w:rsidRPr="002A4E66">
        <w:rPr>
          <w:lang w:val="bg-BG"/>
        </w:rPr>
        <w:t>Дегенеративни заболявания на нервната система:</w:t>
      </w:r>
    </w:p>
    <w:p w:rsidR="002F362B" w:rsidRPr="002A4E66" w:rsidRDefault="002F362B" w:rsidP="005E0533">
      <w:pPr>
        <w:numPr>
          <w:ilvl w:val="0"/>
          <w:numId w:val="13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u w:val="single"/>
          <w:lang w:val="bg-BG"/>
        </w:rPr>
      </w:pPr>
      <w:r w:rsidRPr="002A4E66">
        <w:rPr>
          <w:lang w:val="bg-BG"/>
        </w:rPr>
        <w:t xml:space="preserve">Левкодистрофии </w:t>
      </w:r>
      <w:r w:rsidR="00BA46B9" w:rsidRPr="002A4E66">
        <w:rPr>
          <w:lang w:val="bg-BG"/>
        </w:rPr>
        <w:t>–</w:t>
      </w:r>
      <w:r w:rsidRPr="002A4E66">
        <w:rPr>
          <w:lang w:val="bg-BG"/>
        </w:rPr>
        <w:t xml:space="preserve"> метахроматична, глобоидоклетъчна (Krabbe), адренолевкодистрофия,</w:t>
      </w:r>
      <w:r w:rsidR="00E66DDC" w:rsidRPr="002A4E66">
        <w:rPr>
          <w:lang w:val="bg-BG"/>
        </w:rPr>
        <w:t xml:space="preserve"> болест на Peliceaus-Merzbacher</w:t>
      </w:r>
      <w:r w:rsidRPr="002A4E66">
        <w:rPr>
          <w:lang w:val="bg-BG"/>
        </w:rPr>
        <w:t xml:space="preserve">, болест на Alexander, болест на Canawan; генетично обусловен дефект в структурата на миелина; левкоенцефалопатии </w:t>
      </w:r>
    </w:p>
    <w:p w:rsidR="002F362B" w:rsidRPr="002A4E66" w:rsidRDefault="002F362B" w:rsidP="005E0533">
      <w:pPr>
        <w:numPr>
          <w:ilvl w:val="0"/>
          <w:numId w:val="13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lang w:val="bg-BG"/>
        </w:rPr>
      </w:pPr>
      <w:r w:rsidRPr="002A4E66">
        <w:rPr>
          <w:lang w:val="bg-BG"/>
        </w:rPr>
        <w:t>Полиодистрофии: Болест на Alpers; Болест на Leigh (подостра некротизираща енцефалопатия);</w:t>
      </w:r>
    </w:p>
    <w:p w:rsidR="002F362B" w:rsidRPr="002A4E66" w:rsidRDefault="002F362B" w:rsidP="005E0533">
      <w:pPr>
        <w:pStyle w:val="Subtitle"/>
        <w:numPr>
          <w:ilvl w:val="0"/>
          <w:numId w:val="12"/>
        </w:numPr>
        <w:tabs>
          <w:tab w:val="clear" w:pos="720"/>
          <w:tab w:val="left" w:pos="360"/>
          <w:tab w:val="num" w:pos="1080"/>
        </w:tabs>
        <w:spacing w:line="360" w:lineRule="auto"/>
        <w:ind w:left="1080"/>
        <w:rPr>
          <w:b w:val="0"/>
        </w:rPr>
      </w:pPr>
      <w:r w:rsidRPr="002A4E66">
        <w:rPr>
          <w:b w:val="0"/>
        </w:rPr>
        <w:t>Енцефаломиопатии (MELAS, MERRF);</w:t>
      </w:r>
    </w:p>
    <w:p w:rsidR="002F362B" w:rsidRPr="002F3D4A" w:rsidRDefault="002F362B" w:rsidP="002F3D4A">
      <w:pPr>
        <w:pStyle w:val="Subtitle"/>
        <w:numPr>
          <w:ilvl w:val="0"/>
          <w:numId w:val="12"/>
        </w:numPr>
        <w:tabs>
          <w:tab w:val="clear" w:pos="720"/>
          <w:tab w:val="left" w:pos="360"/>
          <w:tab w:val="num" w:pos="1080"/>
        </w:tabs>
        <w:spacing w:line="360" w:lineRule="auto"/>
        <w:ind w:left="1080"/>
        <w:rPr>
          <w:b w:val="0"/>
        </w:rPr>
      </w:pPr>
      <w:r w:rsidRPr="002F3D4A">
        <w:rPr>
          <w:b w:val="0"/>
        </w:rPr>
        <w:t>Спиноцеребеларни</w:t>
      </w:r>
      <w:r w:rsidRPr="002A4E66">
        <w:t xml:space="preserve"> </w:t>
      </w:r>
      <w:r w:rsidRPr="002F3D4A">
        <w:rPr>
          <w:b w:val="0"/>
        </w:rPr>
        <w:t xml:space="preserve">и малкомозъчни дегенерации: конгенитални церебеларни атаксии,  </w:t>
      </w:r>
      <w:r w:rsidR="00CB1B6D" w:rsidRPr="002F3D4A">
        <w:rPr>
          <w:b w:val="0"/>
        </w:rPr>
        <w:t>хередитарни</w:t>
      </w:r>
      <w:r w:rsidRPr="002F3D4A">
        <w:rPr>
          <w:b w:val="0"/>
        </w:rPr>
        <w:t xml:space="preserve"> церебеларни атаксии с известен метаболитен дефект: интермитентни, прогресиращи, асоциирани с дефектно ДНК възстановяване</w:t>
      </w:r>
      <w:r w:rsidR="00680D3B">
        <w:rPr>
          <w:b w:val="0"/>
        </w:rPr>
        <w:t xml:space="preserve"> </w:t>
      </w:r>
      <w:r w:rsidRPr="002F3D4A">
        <w:rPr>
          <w:b w:val="0"/>
        </w:rPr>
        <w:t>(Ataxia-teleangiectasia, атаксия с окуломоторна апраксия І и ІІ тип, Xeroderma pigmentosum, синдром на Cockanye)</w:t>
      </w:r>
      <w:r w:rsidR="00DD3DD3" w:rsidRPr="002F3D4A">
        <w:rPr>
          <w:b w:val="0"/>
        </w:rPr>
        <w:t>, автозомно-</w:t>
      </w:r>
      <w:r w:rsidRPr="002F3D4A">
        <w:rPr>
          <w:b w:val="0"/>
        </w:rPr>
        <w:t>рецесивни спиноцеребеларни атаксии (болест на Friedreich), dyssinergia cerebellaris myoclonica (синдром на Ramsay Hunt), автозомно-доминантни спин</w:t>
      </w:r>
      <w:r w:rsidR="007842FD" w:rsidRPr="002F3D4A">
        <w:rPr>
          <w:b w:val="0"/>
        </w:rPr>
        <w:t>оцеребеларни атаксии</w:t>
      </w:r>
    </w:p>
    <w:p w:rsidR="002F362B" w:rsidRPr="002A4E66" w:rsidRDefault="002F362B" w:rsidP="005E0533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lang w:val="bg-BG"/>
        </w:rPr>
      </w:pPr>
      <w:r w:rsidRPr="002A4E66">
        <w:rPr>
          <w:lang w:val="bg-BG"/>
        </w:rPr>
        <w:t>Хромозомни синдроми</w:t>
      </w:r>
    </w:p>
    <w:p w:rsidR="002F362B" w:rsidRPr="002A4E66" w:rsidRDefault="002F362B" w:rsidP="005E0533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lang w:val="bg-BG"/>
        </w:rPr>
      </w:pPr>
      <w:r w:rsidRPr="002A4E66">
        <w:rPr>
          <w:lang w:val="bg-BG"/>
        </w:rPr>
        <w:t>Вродени малформации на централната нервна система</w:t>
      </w:r>
    </w:p>
    <w:p w:rsidR="002F362B" w:rsidRPr="002A4E66" w:rsidRDefault="002F362B" w:rsidP="005E0533">
      <w:pPr>
        <w:numPr>
          <w:ilvl w:val="0"/>
          <w:numId w:val="6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lastRenderedPageBreak/>
        <w:t>Класификация. Видове вродени мозъчни малформации</w:t>
      </w:r>
      <w:r w:rsidR="008706C3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клинична характ</w:t>
      </w:r>
      <w:r w:rsidR="002248C4" w:rsidRPr="002A4E66">
        <w:rPr>
          <w:lang w:val="bg-BG"/>
        </w:rPr>
        <w:t>еристика, диагностика, терапия;</w:t>
      </w:r>
    </w:p>
    <w:p w:rsidR="002F362B" w:rsidRPr="002A4E66" w:rsidRDefault="002F362B" w:rsidP="005E0533">
      <w:pPr>
        <w:numPr>
          <w:ilvl w:val="0"/>
          <w:numId w:val="6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Вродени мозъчни малформации: Spina bifida, енцефалоцеле, менингоцеле, менингомиелоцеле, миелодисплазии, синдром на Arnold-Kiari, малформации на малкия мозък, сирингомиелия, фациотеленцефалопатии</w:t>
      </w:r>
      <w:r w:rsidR="002248C4" w:rsidRPr="002A4E66">
        <w:rPr>
          <w:lang w:val="bg-BG"/>
        </w:rPr>
        <w:t>;</w:t>
      </w:r>
    </w:p>
    <w:p w:rsidR="002F362B" w:rsidRPr="002A4E66" w:rsidRDefault="002F362B" w:rsidP="005E0533">
      <w:pPr>
        <w:numPr>
          <w:ilvl w:val="0"/>
          <w:numId w:val="6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Вродени мозъчни малформации (разстройс</w:t>
      </w:r>
      <w:r w:rsidR="00612666" w:rsidRPr="002A4E66">
        <w:rPr>
          <w:lang w:val="bg-BG"/>
        </w:rPr>
        <w:t>т</w:t>
      </w:r>
      <w:r w:rsidRPr="002A4E66">
        <w:rPr>
          <w:lang w:val="bg-BG"/>
        </w:rPr>
        <w:t>ва на клетъчната миграция и пролиферация): шизенцефалия, лизенцефалия, микрополигирия, агенезия на corpus c</w:t>
      </w:r>
      <w:r w:rsidR="00AD4A07" w:rsidRPr="002A4E66">
        <w:rPr>
          <w:lang w:val="bg-BG"/>
        </w:rPr>
        <w:t>allosum, cavum septi pellucidi;</w:t>
      </w:r>
    </w:p>
    <w:p w:rsidR="002F362B" w:rsidRPr="002A4E66" w:rsidRDefault="002F362B" w:rsidP="005E0533">
      <w:pPr>
        <w:numPr>
          <w:ilvl w:val="0"/>
          <w:numId w:val="6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Вродени мозъчни малформации</w:t>
      </w:r>
      <w:r w:rsidR="006C474C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макроцефалия, микроцефалия (първична и вторична)</w:t>
      </w:r>
      <w:r w:rsidR="008A5DA0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к</w:t>
      </w:r>
      <w:r w:rsidR="008A5DA0" w:rsidRPr="002A4E66">
        <w:rPr>
          <w:lang w:val="bg-BG"/>
        </w:rPr>
        <w:t>линика, диагностика</w:t>
      </w:r>
      <w:r w:rsidR="001662A5" w:rsidRPr="002A4E66">
        <w:rPr>
          <w:lang w:val="bg-BG"/>
        </w:rPr>
        <w:t>;</w:t>
      </w:r>
    </w:p>
    <w:p w:rsidR="002F362B" w:rsidRPr="002A4E66" w:rsidRDefault="002F362B" w:rsidP="005E0533">
      <w:pPr>
        <w:numPr>
          <w:ilvl w:val="0"/>
          <w:numId w:val="6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Вродени мозъчни малформации</w:t>
      </w:r>
      <w:r w:rsidR="00C4149A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краниосиностози. Клинична характеристика, терапия</w:t>
      </w:r>
      <w:r w:rsidR="005B0FD6" w:rsidRPr="002A4E66">
        <w:rPr>
          <w:lang w:val="bg-BG"/>
        </w:rPr>
        <w:t>;</w:t>
      </w:r>
    </w:p>
    <w:p w:rsidR="002F362B" w:rsidRPr="002A4E66" w:rsidRDefault="002F362B" w:rsidP="005E0533">
      <w:pPr>
        <w:numPr>
          <w:ilvl w:val="0"/>
          <w:numId w:val="6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Хидроцефалия</w:t>
      </w:r>
      <w:r w:rsidR="00571960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видове. Патогенеза, клинични прояви, диагностика, терапия.</w:t>
      </w:r>
    </w:p>
    <w:p w:rsidR="002F362B" w:rsidRPr="002A4E66" w:rsidRDefault="002F362B" w:rsidP="005E0533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lang w:val="bg-BG"/>
        </w:rPr>
      </w:pPr>
      <w:r w:rsidRPr="002A4E66">
        <w:rPr>
          <w:lang w:val="bg-BG"/>
        </w:rPr>
        <w:t xml:space="preserve">Перинатална асфиксия и травми: </w:t>
      </w:r>
    </w:p>
    <w:p w:rsidR="002F362B" w:rsidRPr="002A4E66" w:rsidRDefault="002F362B" w:rsidP="005E0533">
      <w:pPr>
        <w:numPr>
          <w:ilvl w:val="0"/>
          <w:numId w:val="7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Перинатална асфиксия</w:t>
      </w:r>
      <w:r w:rsidR="005B0FD6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етиология, патогенеза, клиника</w:t>
      </w:r>
    </w:p>
    <w:p w:rsidR="002F362B" w:rsidRPr="002A4E66" w:rsidRDefault="001B5D96" w:rsidP="005E0533">
      <w:pPr>
        <w:numPr>
          <w:ilvl w:val="0"/>
          <w:numId w:val="7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Хипоксично-</w:t>
      </w:r>
      <w:r w:rsidR="002F362B" w:rsidRPr="002A4E66">
        <w:rPr>
          <w:lang w:val="bg-BG"/>
        </w:rPr>
        <w:t>исхемична енцефалопатия</w:t>
      </w:r>
      <w:r w:rsidR="00AF1759" w:rsidRPr="002A4E66">
        <w:rPr>
          <w:lang w:val="bg-BG"/>
        </w:rPr>
        <w:t xml:space="preserve"> –</w:t>
      </w:r>
      <w:r w:rsidR="002F362B" w:rsidRPr="002A4E66">
        <w:rPr>
          <w:lang w:val="bg-BG"/>
        </w:rPr>
        <w:t xml:space="preserve"> етиология, патогенеза, клиника при недоносени и доносени новородени деца. Лечение.</w:t>
      </w:r>
    </w:p>
    <w:p w:rsidR="002F362B" w:rsidRPr="002A4E66" w:rsidRDefault="002F362B" w:rsidP="005E0533">
      <w:pPr>
        <w:numPr>
          <w:ilvl w:val="0"/>
          <w:numId w:val="7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Детска церебрална парализа</w:t>
      </w:r>
      <w:r w:rsidR="00BF3CF1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етиология, основни клинични синдроми</w:t>
      </w:r>
      <w:r w:rsidR="00313C60" w:rsidRPr="002A4E66">
        <w:rPr>
          <w:lang w:val="bg-BG"/>
        </w:rPr>
        <w:t>.</w:t>
      </w:r>
      <w:r w:rsidRPr="002A4E66">
        <w:rPr>
          <w:lang w:val="bg-BG"/>
        </w:rPr>
        <w:t xml:space="preserve"> Форми на детска церебрална парализа. Ранна диагностика. Лечение и рехабилитация.</w:t>
      </w:r>
    </w:p>
    <w:p w:rsidR="002F362B" w:rsidRPr="002A4E66" w:rsidRDefault="002F362B" w:rsidP="005E0533">
      <w:pPr>
        <w:numPr>
          <w:ilvl w:val="0"/>
          <w:numId w:val="7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Родовотравматична увреда на plexus brachialis</w:t>
      </w:r>
      <w:r w:rsidR="009504F9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клиника, ранна диаг</w:t>
      </w:r>
      <w:r w:rsidR="009504F9" w:rsidRPr="002A4E66">
        <w:rPr>
          <w:lang w:val="bg-BG"/>
        </w:rPr>
        <w:t>ностика, терапевтично поведение</w:t>
      </w:r>
    </w:p>
    <w:p w:rsidR="002F362B" w:rsidRPr="002A4E66" w:rsidRDefault="002F362B" w:rsidP="005E0533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lang w:val="bg-BG"/>
        </w:rPr>
      </w:pPr>
      <w:r w:rsidRPr="002A4E66">
        <w:rPr>
          <w:lang w:val="bg-BG"/>
        </w:rPr>
        <w:t>Възпалителни заболявания на централната и периферна нервна система</w:t>
      </w:r>
    </w:p>
    <w:p w:rsidR="002F362B" w:rsidRPr="002A4E66" w:rsidRDefault="002F362B" w:rsidP="005E0533">
      <w:pPr>
        <w:numPr>
          <w:ilvl w:val="0"/>
          <w:numId w:val="8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Менингити (бактериални, туберкулозен, вирусни, микотични, паразитни)</w:t>
      </w:r>
      <w:r w:rsidR="005E4273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особености на клиниката в детската възраст, лечение</w:t>
      </w:r>
    </w:p>
    <w:p w:rsidR="002F362B" w:rsidRPr="002A4E66" w:rsidRDefault="002F362B" w:rsidP="005E0533">
      <w:pPr>
        <w:numPr>
          <w:ilvl w:val="0"/>
          <w:numId w:val="8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Енцефалити </w:t>
      </w:r>
      <w:r w:rsidR="00E15315" w:rsidRPr="002A4E66">
        <w:rPr>
          <w:lang w:val="bg-BG"/>
        </w:rPr>
        <w:t>–</w:t>
      </w:r>
      <w:r w:rsidRPr="002A4E66">
        <w:rPr>
          <w:lang w:val="bg-BG"/>
        </w:rPr>
        <w:t xml:space="preserve"> ос</w:t>
      </w:r>
      <w:r w:rsidR="00E15315" w:rsidRPr="002A4E66">
        <w:rPr>
          <w:lang w:val="bg-BG"/>
        </w:rPr>
        <w:t>три енцефалити (първични)</w:t>
      </w:r>
    </w:p>
    <w:p w:rsidR="002F362B" w:rsidRPr="002A4E66" w:rsidRDefault="002F362B" w:rsidP="005E0533">
      <w:pPr>
        <w:numPr>
          <w:ilvl w:val="0"/>
          <w:numId w:val="8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Енцефалити: Автоимунни (параинфекциозни) енцефалити</w:t>
      </w:r>
      <w:r w:rsidR="00151959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остър дисеминиран енцефаломиелит, параинфекциозни или постваксинални енцефалити</w:t>
      </w:r>
    </w:p>
    <w:p w:rsidR="002F362B" w:rsidRPr="002A4E66" w:rsidRDefault="002F362B" w:rsidP="005E0533">
      <w:pPr>
        <w:numPr>
          <w:ilvl w:val="0"/>
          <w:numId w:val="8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Енцефалити </w:t>
      </w:r>
      <w:r w:rsidR="00EB68CC" w:rsidRPr="002A4E66">
        <w:rPr>
          <w:lang w:val="bg-BG"/>
        </w:rPr>
        <w:t>–</w:t>
      </w:r>
      <w:r w:rsidRPr="002A4E66">
        <w:rPr>
          <w:lang w:val="bg-BG"/>
        </w:rPr>
        <w:t xml:space="preserve"> подостри и перси</w:t>
      </w:r>
      <w:r w:rsidR="00BE6091" w:rsidRPr="002A4E66">
        <w:rPr>
          <w:lang w:val="bg-BG"/>
        </w:rPr>
        <w:t>с</w:t>
      </w:r>
      <w:r w:rsidRPr="002A4E66">
        <w:rPr>
          <w:lang w:val="bg-BG"/>
        </w:rPr>
        <w:t>тиращи невроинфекции (SSPE, рубеолен, НІV енцефалопатия)</w:t>
      </w:r>
    </w:p>
    <w:p w:rsidR="002F362B" w:rsidRPr="002A4E66" w:rsidRDefault="002F362B" w:rsidP="005E0533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lang w:val="bg-BG"/>
        </w:rPr>
      </w:pPr>
      <w:r w:rsidRPr="002A4E66">
        <w:rPr>
          <w:lang w:val="bg-BG"/>
        </w:rPr>
        <w:t>Автоимунни и постинфекциозни з</w:t>
      </w:r>
      <w:r w:rsidR="00882FA3" w:rsidRPr="002A4E66">
        <w:rPr>
          <w:lang w:val="bg-BG"/>
        </w:rPr>
        <w:t>аболявания на нервната система</w:t>
      </w:r>
    </w:p>
    <w:p w:rsidR="002F362B" w:rsidRPr="002A4E66" w:rsidRDefault="002F362B" w:rsidP="005E0533">
      <w:pPr>
        <w:numPr>
          <w:ilvl w:val="0"/>
          <w:numId w:val="16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Неврологични манифестации при ревматични заболявания: lupus erythematodes, polyarteriitis nodosa, </w:t>
      </w:r>
      <w:r w:rsidR="00CA6883" w:rsidRPr="002A4E66">
        <w:rPr>
          <w:lang w:val="bg-BG"/>
        </w:rPr>
        <w:t>ревматоиден артрит, хорея минор</w:t>
      </w:r>
    </w:p>
    <w:p w:rsidR="002F362B" w:rsidRPr="002A4E66" w:rsidRDefault="002F362B" w:rsidP="005E0533">
      <w:pPr>
        <w:numPr>
          <w:ilvl w:val="0"/>
          <w:numId w:val="16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Множествена склероза в детската възраст. Клинични форми (дифузна склероза на Шилдер, концентричен периаксиален енцефалит (болест на Бало</w:t>
      </w:r>
      <w:r w:rsidR="00F213A8" w:rsidRPr="002A4E66">
        <w:rPr>
          <w:lang w:val="bg-BG"/>
        </w:rPr>
        <w:t>), оптикомиелит</w:t>
      </w:r>
    </w:p>
    <w:p w:rsidR="002F362B" w:rsidRPr="002A4E66" w:rsidRDefault="002F362B" w:rsidP="005E0533">
      <w:pPr>
        <w:numPr>
          <w:ilvl w:val="0"/>
          <w:numId w:val="16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Син</w:t>
      </w:r>
      <w:r w:rsidR="00F55EAD" w:rsidRPr="002A4E66">
        <w:rPr>
          <w:lang w:val="bg-BG"/>
        </w:rPr>
        <w:t>д</w:t>
      </w:r>
      <w:r w:rsidRPr="002A4E66">
        <w:rPr>
          <w:lang w:val="bg-BG"/>
        </w:rPr>
        <w:t xml:space="preserve">ром на Гилен-Баре </w:t>
      </w:r>
    </w:p>
    <w:p w:rsidR="002F362B" w:rsidRPr="002A4E66" w:rsidRDefault="002F362B" w:rsidP="005E0533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lang w:val="bg-BG"/>
        </w:rPr>
      </w:pPr>
      <w:r w:rsidRPr="002A4E66">
        <w:rPr>
          <w:lang w:val="bg-BG"/>
        </w:rPr>
        <w:lastRenderedPageBreak/>
        <w:t>Мозъчно-съдови заболявания в детската възраст</w:t>
      </w:r>
      <w:r w:rsidR="00CF121A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клинична характеристика, диагноза, </w:t>
      </w:r>
      <w:r w:rsidR="0077067D" w:rsidRPr="002A4E66">
        <w:rPr>
          <w:lang w:val="bg-BG"/>
        </w:rPr>
        <w:t>диференциална диагноза, лечение</w:t>
      </w:r>
    </w:p>
    <w:p w:rsidR="002F362B" w:rsidRPr="002A4E66" w:rsidRDefault="002F362B" w:rsidP="005E0533">
      <w:pPr>
        <w:numPr>
          <w:ilvl w:val="0"/>
          <w:numId w:val="15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вродени мозъчно-съдови аномалии</w:t>
      </w:r>
      <w:r w:rsidR="00D3097C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ангиоми, артериовенозни малформации, малформации на vena magna Galeni, венозни ангиоми, кавернозни ангиоми, капилярни ангиоми (телеангиектазии), мозъчни аневризми, вродени артериални хипоплазии и стенози. Клинична характеристика, диагноза.</w:t>
      </w:r>
    </w:p>
    <w:p w:rsidR="002F362B" w:rsidRPr="002A4E66" w:rsidRDefault="002F362B" w:rsidP="005E0533">
      <w:pPr>
        <w:numPr>
          <w:ilvl w:val="0"/>
          <w:numId w:val="15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мозъчни исхемични инсулти в детската възраст</w:t>
      </w:r>
      <w:r w:rsidR="00522C8D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етиология</w:t>
      </w:r>
      <w:r w:rsidR="00522C8D" w:rsidRPr="002A4E66">
        <w:rPr>
          <w:lang w:val="bg-BG"/>
        </w:rPr>
        <w:t>,</w:t>
      </w:r>
      <w:r w:rsidRPr="002A4E66">
        <w:rPr>
          <w:lang w:val="bg-BG"/>
        </w:rPr>
        <w:t xml:space="preserve"> клинично протичане</w:t>
      </w:r>
      <w:r w:rsidR="009E7848">
        <w:rPr>
          <w:lang w:val="bg-BG"/>
        </w:rPr>
        <w:t xml:space="preserve"> </w:t>
      </w:r>
      <w:r w:rsidRPr="002A4E66">
        <w:rPr>
          <w:lang w:val="bg-BG"/>
        </w:rPr>
        <w:t>(тромботични, емболични), moya-moya</w:t>
      </w:r>
    </w:p>
    <w:p w:rsidR="002F362B" w:rsidRPr="002A4E66" w:rsidRDefault="002F362B" w:rsidP="005E0533">
      <w:pPr>
        <w:numPr>
          <w:ilvl w:val="0"/>
          <w:numId w:val="15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мозъчни кръвоизливи</w:t>
      </w:r>
      <w:r w:rsidR="00047B67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етиология, клинично протичане в детската възраст</w:t>
      </w:r>
    </w:p>
    <w:p w:rsidR="002F362B" w:rsidRPr="002A4E66" w:rsidRDefault="002F362B" w:rsidP="005E0533">
      <w:pPr>
        <w:numPr>
          <w:ilvl w:val="0"/>
          <w:numId w:val="15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венозни тромбози и тромбози на венозни синуси</w:t>
      </w:r>
    </w:p>
    <w:p w:rsidR="002F362B" w:rsidRPr="002A4E66" w:rsidRDefault="002F362B" w:rsidP="005E0533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lang w:val="bg-BG"/>
        </w:rPr>
      </w:pPr>
      <w:r w:rsidRPr="002A4E66">
        <w:rPr>
          <w:lang w:val="bg-BG"/>
        </w:rPr>
        <w:t>Факоматози</w:t>
      </w:r>
    </w:p>
    <w:p w:rsidR="002F362B" w:rsidRPr="002A4E66" w:rsidRDefault="002F362B" w:rsidP="005E0533">
      <w:pPr>
        <w:numPr>
          <w:ilvl w:val="0"/>
          <w:numId w:val="2"/>
        </w:numPr>
        <w:tabs>
          <w:tab w:val="clear" w:pos="720"/>
          <w:tab w:val="left" w:pos="993"/>
        </w:tabs>
        <w:spacing w:line="360" w:lineRule="auto"/>
        <w:ind w:left="993" w:hanging="426"/>
        <w:jc w:val="both"/>
        <w:rPr>
          <w:lang w:val="bg-BG"/>
        </w:rPr>
      </w:pPr>
      <w:r w:rsidRPr="002A4E66">
        <w:rPr>
          <w:lang w:val="bg-BG"/>
        </w:rPr>
        <w:t>Тумори на нервната система в детската възраст: Класификация, видове мозъчни тумори, характерни за детската възраст. Диагноза и диференциална диагноза. Комплексно терапевтично поведение при мозъчните тумори в детската възраст (дехидратираща терапия, оперативно лечение, лъчетерапия и химиотерапия)</w:t>
      </w:r>
    </w:p>
    <w:p w:rsidR="002F362B" w:rsidRPr="002A4E66" w:rsidRDefault="002F362B" w:rsidP="005E0533">
      <w:pPr>
        <w:numPr>
          <w:ilvl w:val="0"/>
          <w:numId w:val="2"/>
        </w:numPr>
        <w:tabs>
          <w:tab w:val="clear" w:pos="720"/>
          <w:tab w:val="left" w:pos="993"/>
        </w:tabs>
        <w:spacing w:line="360" w:lineRule="auto"/>
        <w:ind w:left="993" w:hanging="426"/>
        <w:jc w:val="both"/>
        <w:rPr>
          <w:lang w:val="bg-BG"/>
        </w:rPr>
      </w:pPr>
      <w:r w:rsidRPr="002A4E66">
        <w:rPr>
          <w:lang w:val="bg-BG"/>
        </w:rPr>
        <w:t>Травми на централната и периферна нервна система</w:t>
      </w:r>
    </w:p>
    <w:p w:rsidR="002F362B" w:rsidRPr="002A4E66" w:rsidRDefault="002F362B" w:rsidP="005E0533">
      <w:pPr>
        <w:numPr>
          <w:ilvl w:val="0"/>
          <w:numId w:val="2"/>
        </w:numPr>
        <w:tabs>
          <w:tab w:val="clear" w:pos="720"/>
          <w:tab w:val="left" w:pos="993"/>
        </w:tabs>
        <w:spacing w:line="360" w:lineRule="auto"/>
        <w:ind w:left="993" w:hanging="426"/>
        <w:jc w:val="both"/>
        <w:rPr>
          <w:lang w:val="bg-BG"/>
        </w:rPr>
      </w:pPr>
      <w:r w:rsidRPr="002A4E66">
        <w:rPr>
          <w:lang w:val="bg-BG"/>
        </w:rPr>
        <w:t>Епилепсии и епилепти</w:t>
      </w:r>
      <w:r w:rsidR="00622F1A" w:rsidRPr="002A4E66">
        <w:rPr>
          <w:lang w:val="bg-BG"/>
        </w:rPr>
        <w:t>чни синдроми в детската възраст</w:t>
      </w:r>
    </w:p>
    <w:p w:rsidR="002F362B" w:rsidRPr="002A4E66" w:rsidRDefault="002F362B" w:rsidP="005E0533">
      <w:pPr>
        <w:numPr>
          <w:ilvl w:val="1"/>
          <w:numId w:val="2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lang w:val="bg-BG"/>
        </w:rPr>
      </w:pPr>
      <w:r w:rsidRPr="002A4E66">
        <w:rPr>
          <w:lang w:val="bg-BG"/>
        </w:rPr>
        <w:t>Класификация на епилепсиите, епилептичните синдроми и епилептичните пристъпи</w:t>
      </w:r>
    </w:p>
    <w:p w:rsidR="002F362B" w:rsidRPr="002A4E66" w:rsidRDefault="002F362B" w:rsidP="005E0533">
      <w:pPr>
        <w:numPr>
          <w:ilvl w:val="1"/>
          <w:numId w:val="2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lang w:val="bg-BG"/>
        </w:rPr>
      </w:pPr>
      <w:r w:rsidRPr="002A4E66">
        <w:rPr>
          <w:lang w:val="bg-BG"/>
        </w:rPr>
        <w:t>Диагностика на епилепсиите</w:t>
      </w:r>
      <w:r w:rsidR="002E1008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клинична характеристика. Значение на ЕЕГ, КТ, МРТ, ултразвукови изследвания в диагностиката на детските епилепсии</w:t>
      </w:r>
    </w:p>
    <w:p w:rsidR="002F362B" w:rsidRPr="002A4E66" w:rsidRDefault="002F362B" w:rsidP="005E0533">
      <w:pPr>
        <w:numPr>
          <w:ilvl w:val="0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lang w:val="bg-BG"/>
        </w:rPr>
      </w:pPr>
      <w:r w:rsidRPr="002A4E66">
        <w:rPr>
          <w:lang w:val="bg-BG"/>
        </w:rPr>
        <w:t>Гърчове на новороденото</w:t>
      </w:r>
      <w:r w:rsidR="000D00B2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диагноза, диференциална диагноза, терапевтично поведение</w:t>
      </w:r>
    </w:p>
    <w:p w:rsidR="002F362B" w:rsidRPr="002A4E66" w:rsidRDefault="002F362B" w:rsidP="005E0533">
      <w:pPr>
        <w:numPr>
          <w:ilvl w:val="0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lang w:val="bg-BG"/>
        </w:rPr>
      </w:pPr>
      <w:r w:rsidRPr="002A4E66">
        <w:rPr>
          <w:lang w:val="bg-BG"/>
        </w:rPr>
        <w:t>Фебрилни припадъци</w:t>
      </w:r>
      <w:r w:rsidR="006D3EDA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генетика, клинична характеристика, диагноза, те</w:t>
      </w:r>
      <w:r w:rsidR="004743A0" w:rsidRPr="002A4E66">
        <w:rPr>
          <w:lang w:val="bg-BG"/>
        </w:rPr>
        <w:t>рапевтично поведение, прогноза</w:t>
      </w:r>
    </w:p>
    <w:p w:rsidR="002F362B" w:rsidRPr="002A4E66" w:rsidRDefault="002F362B" w:rsidP="005E0533">
      <w:pPr>
        <w:numPr>
          <w:ilvl w:val="0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lang w:val="bg-BG"/>
        </w:rPr>
      </w:pPr>
      <w:r w:rsidRPr="002A4E66">
        <w:rPr>
          <w:lang w:val="bg-BG"/>
        </w:rPr>
        <w:t xml:space="preserve">Бенигнени епилептични синдроми в кърмаческа и ранна детска възраст: </w:t>
      </w:r>
      <w:r w:rsidR="00F04456" w:rsidRPr="002A4E66">
        <w:rPr>
          <w:lang w:val="bg-BG"/>
        </w:rPr>
        <w:t xml:space="preserve">бенигнени </w:t>
      </w:r>
      <w:r w:rsidRPr="002A4E66">
        <w:rPr>
          <w:lang w:val="bg-BG"/>
        </w:rPr>
        <w:t xml:space="preserve">фамилни и нефамилни инфантилни припадъци; </w:t>
      </w:r>
      <w:r w:rsidR="001E10D7" w:rsidRPr="002A4E66">
        <w:rPr>
          <w:lang w:val="bg-BG"/>
        </w:rPr>
        <w:t>бенигнена</w:t>
      </w:r>
      <w:r w:rsidRPr="002A4E66">
        <w:rPr>
          <w:lang w:val="bg-BG"/>
        </w:rPr>
        <w:t xml:space="preserve"> миоклонична епилепсия в кърмаческа възраст</w:t>
      </w:r>
    </w:p>
    <w:p w:rsidR="002F362B" w:rsidRPr="002A4E66" w:rsidRDefault="002F362B" w:rsidP="005E0533">
      <w:pPr>
        <w:pStyle w:val="BodyText2"/>
        <w:numPr>
          <w:ilvl w:val="0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lang w:val="bg-BG"/>
        </w:rPr>
      </w:pPr>
      <w:r w:rsidRPr="002A4E66">
        <w:rPr>
          <w:lang w:val="bg-BG"/>
        </w:rPr>
        <w:t>Епилептични енцефалопатии: Синдром на West (инфантилни спазми); Синдром на Dravet (ТМЕ); Синдром на Lennox-Gastaut; Синдром на Landau-Kleffner и епилеп</w:t>
      </w:r>
      <w:r w:rsidR="00591C11" w:rsidRPr="002A4E66">
        <w:rPr>
          <w:lang w:val="bg-BG"/>
        </w:rPr>
        <w:t>сия с продължаващи остри</w:t>
      </w:r>
      <w:r w:rsidRPr="002A4E66">
        <w:rPr>
          <w:lang w:val="bg-BG"/>
        </w:rPr>
        <w:t xml:space="preserve"> и бавни вълни по време на бавния сън. Клинична характеристика, ЕЕГ, терапия, прогноза.</w:t>
      </w:r>
    </w:p>
    <w:p w:rsidR="002F362B" w:rsidRPr="002A4E66" w:rsidRDefault="002F362B" w:rsidP="005E0533">
      <w:pPr>
        <w:pStyle w:val="BodyText2"/>
        <w:numPr>
          <w:ilvl w:val="0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lang w:val="bg-BG"/>
        </w:rPr>
      </w:pPr>
      <w:r w:rsidRPr="002A4E66">
        <w:rPr>
          <w:lang w:val="bg-BG"/>
        </w:rPr>
        <w:t xml:space="preserve">Генерализирани епилепсии в детската възраст: </w:t>
      </w:r>
      <w:r w:rsidR="00D97F2C" w:rsidRPr="002A4E66">
        <w:rPr>
          <w:lang w:val="bg-BG"/>
        </w:rPr>
        <w:t xml:space="preserve">детска </w:t>
      </w:r>
      <w:r w:rsidRPr="002A4E66">
        <w:rPr>
          <w:lang w:val="bg-BG"/>
        </w:rPr>
        <w:t>абсансна епилепсия, ювенилна абсансна епилепсия, ю</w:t>
      </w:r>
      <w:r w:rsidR="00581669">
        <w:rPr>
          <w:lang w:val="bg-BG"/>
        </w:rPr>
        <w:t>венилна миоклонична епилепсия; м</w:t>
      </w:r>
      <w:r w:rsidRPr="002A4E66">
        <w:rPr>
          <w:lang w:val="bg-BG"/>
        </w:rPr>
        <w:t>иоклонично-астатична епилепсия (на Doose). Клинико-ЕЕГ корелации, диференциална диагноза, терапевтично поведение.</w:t>
      </w:r>
    </w:p>
    <w:p w:rsidR="002F362B" w:rsidRPr="002A4E66" w:rsidRDefault="002F362B" w:rsidP="005E0533">
      <w:pPr>
        <w:numPr>
          <w:ilvl w:val="0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lang w:val="bg-BG"/>
        </w:rPr>
      </w:pPr>
      <w:r w:rsidRPr="002A4E66">
        <w:rPr>
          <w:lang w:val="bg-BG"/>
        </w:rPr>
        <w:lastRenderedPageBreak/>
        <w:t>Бенигнени детски епилепсии: бенигнена детска епилепсия с центротемпорални спайкове (BCECTS, Роландова епилепсия)</w:t>
      </w:r>
    </w:p>
    <w:p w:rsidR="002F362B" w:rsidRPr="002A4E66" w:rsidRDefault="002F362B" w:rsidP="005E0533">
      <w:pPr>
        <w:numPr>
          <w:ilvl w:val="0"/>
          <w:numId w:val="9"/>
        </w:numPr>
        <w:tabs>
          <w:tab w:val="clear" w:pos="720"/>
          <w:tab w:val="num" w:pos="1080"/>
        </w:tabs>
        <w:spacing w:line="360" w:lineRule="auto"/>
        <w:ind w:left="1080" w:right="-339"/>
        <w:jc w:val="both"/>
        <w:rPr>
          <w:lang w:val="bg-BG"/>
        </w:rPr>
      </w:pPr>
      <w:r w:rsidRPr="002A4E66">
        <w:rPr>
          <w:lang w:val="bg-BG"/>
        </w:rPr>
        <w:t>Бенигнена детска епилепсия с окципитални пароксизми (тип Panayiotopulos и типGastaut)</w:t>
      </w:r>
    </w:p>
    <w:p w:rsidR="002F362B" w:rsidRPr="002A4E66" w:rsidRDefault="002F362B" w:rsidP="005E0533">
      <w:pPr>
        <w:pStyle w:val="BodyText2"/>
        <w:numPr>
          <w:ilvl w:val="0"/>
          <w:numId w:val="9"/>
        </w:numPr>
        <w:tabs>
          <w:tab w:val="clear" w:pos="720"/>
          <w:tab w:val="num" w:pos="1080"/>
        </w:tabs>
        <w:spacing w:line="360" w:lineRule="auto"/>
        <w:ind w:left="1074" w:hanging="357"/>
        <w:jc w:val="both"/>
        <w:rPr>
          <w:lang w:val="bg-BG"/>
        </w:rPr>
      </w:pPr>
      <w:r w:rsidRPr="002A4E66">
        <w:rPr>
          <w:lang w:val="bg-BG"/>
        </w:rPr>
        <w:t>Симптоматични фокални епилепсии и епилептични с</w:t>
      </w:r>
      <w:r w:rsidR="003C614D" w:rsidRPr="002A4E66">
        <w:rPr>
          <w:lang w:val="bg-BG"/>
        </w:rPr>
        <w:t>и</w:t>
      </w:r>
      <w:r w:rsidRPr="002A4E66">
        <w:rPr>
          <w:lang w:val="bg-BG"/>
        </w:rPr>
        <w:t xml:space="preserve">ндроми (темпорално дялови, фронтално дялови, окципитално дялови) </w:t>
      </w:r>
      <w:r w:rsidR="006508F2" w:rsidRPr="002A4E66">
        <w:rPr>
          <w:lang w:val="bg-BG"/>
        </w:rPr>
        <w:t xml:space="preserve">– </w:t>
      </w:r>
      <w:r w:rsidR="008A0082">
        <w:rPr>
          <w:lang w:val="bg-BG"/>
        </w:rPr>
        <w:t>синдром на Rasmussen; х</w:t>
      </w:r>
      <w:r w:rsidRPr="002A4E66">
        <w:rPr>
          <w:lang w:val="bg-BG"/>
        </w:rPr>
        <w:t xml:space="preserve">емиконвулсия-хемиплегия с-м (НН), хемиконвулсия-хемиплегия-епилепсия с-м (ННЕ); </w:t>
      </w:r>
      <w:r w:rsidR="00C85D4D">
        <w:rPr>
          <w:lang w:val="bg-BG"/>
        </w:rPr>
        <w:t>м</w:t>
      </w:r>
      <w:r w:rsidRPr="002A4E66">
        <w:rPr>
          <w:lang w:val="bg-BG"/>
        </w:rPr>
        <w:t>игриращи фокални пристъпи в кърмаческа възраст</w:t>
      </w:r>
    </w:p>
    <w:p w:rsidR="002F362B" w:rsidRPr="002A4E66" w:rsidRDefault="002F362B" w:rsidP="005E0533">
      <w:pPr>
        <w:pStyle w:val="BodyText2"/>
        <w:numPr>
          <w:ilvl w:val="0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lang w:val="bg-BG"/>
        </w:rPr>
      </w:pPr>
      <w:r w:rsidRPr="002A4E66">
        <w:rPr>
          <w:lang w:val="bg-BG"/>
        </w:rPr>
        <w:t>Рефлексни епилепсии (идиопатична фотосензитивна, при четене, Startle epilepsy)</w:t>
      </w:r>
    </w:p>
    <w:p w:rsidR="002F362B" w:rsidRPr="002A4E66" w:rsidRDefault="002F362B" w:rsidP="005E0533">
      <w:pPr>
        <w:numPr>
          <w:ilvl w:val="0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lang w:val="bg-BG"/>
        </w:rPr>
      </w:pPr>
      <w:r w:rsidRPr="002A4E66">
        <w:rPr>
          <w:lang w:val="bg-BG"/>
        </w:rPr>
        <w:t>Принципи на лечението на епилепсията в детската възраст. Приложение на класическите и нови антиепилептични медикаменти при лечение на детските епилепсии и синдроми.</w:t>
      </w:r>
    </w:p>
    <w:p w:rsidR="002F362B" w:rsidRPr="002A4E66" w:rsidRDefault="002F362B" w:rsidP="005E0533">
      <w:pPr>
        <w:numPr>
          <w:ilvl w:val="0"/>
          <w:numId w:val="2"/>
        </w:numPr>
        <w:tabs>
          <w:tab w:val="clear" w:pos="720"/>
          <w:tab w:val="left" w:pos="993"/>
        </w:tabs>
        <w:spacing w:line="360" w:lineRule="auto"/>
        <w:ind w:left="993" w:hanging="426"/>
        <w:jc w:val="both"/>
        <w:rPr>
          <w:lang w:val="bg-BG"/>
        </w:rPr>
      </w:pPr>
      <w:r w:rsidRPr="002A4E66">
        <w:rPr>
          <w:lang w:val="bg-BG"/>
        </w:rPr>
        <w:t>Неепилептични пароксизмални състояния в детската възраст</w:t>
      </w:r>
    </w:p>
    <w:p w:rsidR="002F362B" w:rsidRPr="002A4E66" w:rsidRDefault="002F362B" w:rsidP="005E0533">
      <w:pPr>
        <w:numPr>
          <w:ilvl w:val="0"/>
          <w:numId w:val="10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Вегетативна дистония, синкопи</w:t>
      </w:r>
      <w:r w:rsidR="009B3679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д</w:t>
      </w:r>
      <w:r w:rsidR="003F5B21" w:rsidRPr="002A4E66">
        <w:rPr>
          <w:lang w:val="bg-BG"/>
        </w:rPr>
        <w:t>иагноза, диференциална диагноза</w:t>
      </w:r>
    </w:p>
    <w:p w:rsidR="002F362B" w:rsidRPr="002A4E66" w:rsidRDefault="003F5B21" w:rsidP="005E0533">
      <w:pPr>
        <w:numPr>
          <w:ilvl w:val="0"/>
          <w:numId w:val="10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Нарколепсия, катаплексия</w:t>
      </w:r>
    </w:p>
    <w:p w:rsidR="002F362B" w:rsidRPr="002A4E66" w:rsidRDefault="003F5B21" w:rsidP="005E0533">
      <w:pPr>
        <w:numPr>
          <w:ilvl w:val="0"/>
          <w:numId w:val="10"/>
        </w:numPr>
        <w:spacing w:line="360" w:lineRule="auto"/>
        <w:jc w:val="both"/>
        <w:rPr>
          <w:b/>
          <w:lang w:val="bg-BG"/>
        </w:rPr>
      </w:pPr>
      <w:r w:rsidRPr="002A4E66">
        <w:rPr>
          <w:lang w:val="bg-BG"/>
        </w:rPr>
        <w:t>Парасомнии (Pavor nocturnus)</w:t>
      </w:r>
    </w:p>
    <w:p w:rsidR="002F362B" w:rsidRPr="002A4E66" w:rsidRDefault="008A2EC0" w:rsidP="005E0533">
      <w:pPr>
        <w:numPr>
          <w:ilvl w:val="0"/>
          <w:numId w:val="10"/>
        </w:numPr>
        <w:spacing w:line="360" w:lineRule="auto"/>
        <w:jc w:val="both"/>
        <w:rPr>
          <w:b/>
          <w:lang w:val="bg-BG"/>
        </w:rPr>
      </w:pPr>
      <w:r w:rsidRPr="002A4E66">
        <w:rPr>
          <w:lang w:val="bg-BG"/>
        </w:rPr>
        <w:t>Енуреза, бруксизъм, якта</w:t>
      </w:r>
      <w:r w:rsidR="002F362B" w:rsidRPr="002A4E66">
        <w:rPr>
          <w:lang w:val="bg-BG"/>
        </w:rPr>
        <w:t>ция</w:t>
      </w:r>
    </w:p>
    <w:p w:rsidR="002F362B" w:rsidRPr="002A4E66" w:rsidRDefault="002F362B" w:rsidP="005E0533">
      <w:pPr>
        <w:numPr>
          <w:ilvl w:val="0"/>
          <w:numId w:val="2"/>
        </w:numPr>
        <w:tabs>
          <w:tab w:val="clear" w:pos="720"/>
          <w:tab w:val="left" w:pos="993"/>
        </w:tabs>
        <w:spacing w:line="360" w:lineRule="auto"/>
        <w:ind w:left="993" w:hanging="426"/>
        <w:jc w:val="both"/>
        <w:rPr>
          <w:lang w:val="bg-BG"/>
        </w:rPr>
      </w:pPr>
      <w:r w:rsidRPr="002A4E66">
        <w:rPr>
          <w:lang w:val="bg-BG"/>
        </w:rPr>
        <w:t>Първично и вторично главоболие в детската възраст</w:t>
      </w:r>
    </w:p>
    <w:p w:rsidR="002F362B" w:rsidRPr="002A4E66" w:rsidRDefault="002F362B" w:rsidP="005E0533">
      <w:pPr>
        <w:numPr>
          <w:ilvl w:val="0"/>
          <w:numId w:val="5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Мигрена</w:t>
      </w:r>
      <w:r w:rsidR="00852DEF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особености на мигрената в детската възраст, специфични форми и варианти на детската мигрена. Диференциална диагноза и изследвания. Терапия на миг</w:t>
      </w:r>
      <w:r w:rsidR="00760205" w:rsidRPr="002A4E66">
        <w:rPr>
          <w:lang w:val="bg-BG"/>
        </w:rPr>
        <w:t>р</w:t>
      </w:r>
      <w:r w:rsidRPr="002A4E66">
        <w:rPr>
          <w:lang w:val="bg-BG"/>
        </w:rPr>
        <w:t>енозен пристъп, профилактика на мигрената в детската възраст.</w:t>
      </w:r>
    </w:p>
    <w:p w:rsidR="002F362B" w:rsidRPr="002A4E66" w:rsidRDefault="002F362B" w:rsidP="005E0533">
      <w:pPr>
        <w:numPr>
          <w:ilvl w:val="0"/>
          <w:numId w:val="5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Тензионен тип главоболие</w:t>
      </w:r>
      <w:r w:rsidR="00414F4D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клинична характеристика, диференциална диагноза, лечение</w:t>
      </w:r>
    </w:p>
    <w:p w:rsidR="002F362B" w:rsidRPr="002A4E66" w:rsidRDefault="002F362B" w:rsidP="005E0533">
      <w:pPr>
        <w:numPr>
          <w:ilvl w:val="0"/>
          <w:numId w:val="5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Вторично главоболие</w:t>
      </w:r>
      <w:r w:rsidR="00314AA6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диагноза, диференциална диагноза</w:t>
      </w:r>
    </w:p>
    <w:p w:rsidR="002F362B" w:rsidRPr="002A4E66" w:rsidRDefault="002F362B" w:rsidP="005E0533">
      <w:pPr>
        <w:numPr>
          <w:ilvl w:val="0"/>
          <w:numId w:val="2"/>
        </w:numPr>
        <w:tabs>
          <w:tab w:val="clear" w:pos="720"/>
          <w:tab w:val="left" w:pos="993"/>
        </w:tabs>
        <w:spacing w:line="360" w:lineRule="auto"/>
        <w:ind w:left="993" w:hanging="426"/>
        <w:jc w:val="both"/>
        <w:rPr>
          <w:lang w:val="bg-BG"/>
        </w:rPr>
      </w:pPr>
      <w:r w:rsidRPr="002A4E66">
        <w:rPr>
          <w:lang w:val="bg-BG"/>
        </w:rPr>
        <w:t>Невро-мускулни заболявания</w:t>
      </w:r>
    </w:p>
    <w:p w:rsidR="002F362B" w:rsidRPr="002A4E66" w:rsidRDefault="002F362B" w:rsidP="005E0533">
      <w:pPr>
        <w:numPr>
          <w:ilvl w:val="0"/>
          <w:numId w:val="11"/>
        </w:numPr>
        <w:tabs>
          <w:tab w:val="clear" w:pos="2520"/>
          <w:tab w:val="num" w:pos="720"/>
          <w:tab w:val="left" w:pos="1134"/>
        </w:tabs>
        <w:spacing w:line="360" w:lineRule="auto"/>
        <w:ind w:left="720" w:hanging="11"/>
        <w:jc w:val="both"/>
        <w:rPr>
          <w:lang w:val="bg-BG"/>
        </w:rPr>
      </w:pPr>
      <w:r w:rsidRPr="002A4E66">
        <w:rPr>
          <w:lang w:val="bg-BG"/>
        </w:rPr>
        <w:t>Спинална мускулна атрофия</w:t>
      </w:r>
    </w:p>
    <w:p w:rsidR="002F362B" w:rsidRPr="002A4E66" w:rsidRDefault="002F362B" w:rsidP="005E0533">
      <w:pPr>
        <w:numPr>
          <w:ilvl w:val="0"/>
          <w:numId w:val="11"/>
        </w:numPr>
        <w:tabs>
          <w:tab w:val="clear" w:pos="2520"/>
          <w:tab w:val="num" w:pos="720"/>
          <w:tab w:val="left" w:pos="1134"/>
        </w:tabs>
        <w:spacing w:line="360" w:lineRule="auto"/>
        <w:ind w:left="720" w:hanging="11"/>
        <w:jc w:val="both"/>
        <w:rPr>
          <w:lang w:val="bg-BG"/>
        </w:rPr>
      </w:pPr>
      <w:r w:rsidRPr="002A4E66">
        <w:rPr>
          <w:lang w:val="bg-BG"/>
        </w:rPr>
        <w:t>Наследствен</w:t>
      </w:r>
      <w:r w:rsidR="00E44D99" w:rsidRPr="002A4E66">
        <w:rPr>
          <w:lang w:val="bg-BG"/>
        </w:rPr>
        <w:t>и сетивни и моторни невропатии</w:t>
      </w:r>
    </w:p>
    <w:p w:rsidR="002F362B" w:rsidRPr="002A4E66" w:rsidRDefault="002F362B" w:rsidP="005E0533">
      <w:pPr>
        <w:numPr>
          <w:ilvl w:val="0"/>
          <w:numId w:val="11"/>
        </w:numPr>
        <w:tabs>
          <w:tab w:val="clear" w:pos="2520"/>
          <w:tab w:val="num" w:pos="720"/>
          <w:tab w:val="left" w:pos="1134"/>
        </w:tabs>
        <w:spacing w:line="360" w:lineRule="auto"/>
        <w:ind w:left="720" w:hanging="11"/>
        <w:jc w:val="both"/>
        <w:rPr>
          <w:lang w:val="bg-BG"/>
        </w:rPr>
      </w:pPr>
      <w:r w:rsidRPr="002A4E66">
        <w:rPr>
          <w:lang w:val="bg-BG"/>
        </w:rPr>
        <w:t xml:space="preserve">Вродени мускулни дистрофии и миопатии </w:t>
      </w:r>
    </w:p>
    <w:p w:rsidR="002F362B" w:rsidRPr="002A4E66" w:rsidRDefault="002F362B" w:rsidP="005E0533">
      <w:pPr>
        <w:numPr>
          <w:ilvl w:val="0"/>
          <w:numId w:val="11"/>
        </w:numPr>
        <w:tabs>
          <w:tab w:val="clear" w:pos="2520"/>
          <w:tab w:val="left" w:pos="1134"/>
        </w:tabs>
        <w:spacing w:line="360" w:lineRule="auto"/>
        <w:ind w:left="1134" w:hanging="425"/>
        <w:jc w:val="both"/>
        <w:rPr>
          <w:lang w:val="bg-BG"/>
        </w:rPr>
      </w:pPr>
      <w:r w:rsidRPr="002A4E66">
        <w:rPr>
          <w:lang w:val="bg-BG"/>
        </w:rPr>
        <w:t>Прогресивни мускулни дистрофии</w:t>
      </w:r>
      <w:r w:rsidR="00225A36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форма на Дюшен, форма на Бекер, Емери-Драйфус; пояс-крайник; фацио-скапуло-хумерална </w:t>
      </w:r>
    </w:p>
    <w:p w:rsidR="002F362B" w:rsidRPr="002A4E66" w:rsidRDefault="002F362B" w:rsidP="005E0533">
      <w:pPr>
        <w:numPr>
          <w:ilvl w:val="0"/>
          <w:numId w:val="2"/>
        </w:numPr>
        <w:tabs>
          <w:tab w:val="clear" w:pos="720"/>
          <w:tab w:val="left" w:pos="993"/>
        </w:tabs>
        <w:spacing w:line="360" w:lineRule="auto"/>
        <w:ind w:left="993" w:hanging="426"/>
        <w:jc w:val="both"/>
        <w:rPr>
          <w:lang w:val="bg-BG"/>
        </w:rPr>
      </w:pPr>
      <w:r w:rsidRPr="002A4E66">
        <w:rPr>
          <w:lang w:val="bg-BG"/>
        </w:rPr>
        <w:t>Неврологични прояви при системни заболявания в детската възраст</w:t>
      </w:r>
      <w:r w:rsidR="002D73F6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при сърдечни, бъбречни, чернодробни, белодробни заболявания, при разстройства на метаболизма (на глюкозата, калция, натрия, магнезия, </w:t>
      </w:r>
      <w:r w:rsidR="00F506A5" w:rsidRPr="002A4E66">
        <w:rPr>
          <w:lang w:val="bg-BG"/>
        </w:rPr>
        <w:t>хлоридите),  васкулити, миозити</w:t>
      </w:r>
    </w:p>
    <w:p w:rsidR="002F362B" w:rsidRPr="002A4E66" w:rsidRDefault="002F362B" w:rsidP="005E0533">
      <w:pPr>
        <w:numPr>
          <w:ilvl w:val="0"/>
          <w:numId w:val="2"/>
        </w:numPr>
        <w:tabs>
          <w:tab w:val="clear" w:pos="720"/>
          <w:tab w:val="left" w:pos="993"/>
        </w:tabs>
        <w:spacing w:line="360" w:lineRule="auto"/>
        <w:ind w:left="993" w:hanging="426"/>
        <w:jc w:val="both"/>
        <w:rPr>
          <w:lang w:val="bg-BG"/>
        </w:rPr>
      </w:pPr>
      <w:r w:rsidRPr="002A4E66">
        <w:rPr>
          <w:lang w:val="bg-BG"/>
        </w:rPr>
        <w:lastRenderedPageBreak/>
        <w:t>Разс</w:t>
      </w:r>
      <w:r w:rsidR="00792662" w:rsidRPr="002A4E66">
        <w:rPr>
          <w:lang w:val="bg-BG"/>
        </w:rPr>
        <w:t>т</w:t>
      </w:r>
      <w:r w:rsidRPr="002A4E66">
        <w:rPr>
          <w:lang w:val="bg-BG"/>
        </w:rPr>
        <w:t>ройство в умственото развитие</w:t>
      </w:r>
      <w:r w:rsidR="00754950" w:rsidRPr="002A4E66">
        <w:rPr>
          <w:lang w:val="bg-BG"/>
        </w:rPr>
        <w:t>. Генерализ</w:t>
      </w:r>
      <w:r w:rsidR="00BB095E" w:rsidRPr="002A4E66">
        <w:rPr>
          <w:lang w:val="bg-BG"/>
        </w:rPr>
        <w:t>ирано разстройство в развитието, разстро</w:t>
      </w:r>
      <w:r w:rsidR="00375689" w:rsidRPr="002A4E66">
        <w:rPr>
          <w:lang w:val="bg-BG"/>
        </w:rPr>
        <w:t>й</w:t>
      </w:r>
      <w:r w:rsidR="00BB095E" w:rsidRPr="002A4E66">
        <w:rPr>
          <w:lang w:val="bg-BG"/>
        </w:rPr>
        <w:t>ства от аутистичния спектър</w:t>
      </w:r>
      <w:r w:rsidR="005B2634" w:rsidRPr="002A4E66">
        <w:rPr>
          <w:lang w:val="bg-BG"/>
        </w:rPr>
        <w:t>.</w:t>
      </w:r>
    </w:p>
    <w:p w:rsidR="002F362B" w:rsidRPr="002A4E66" w:rsidRDefault="00486CA7" w:rsidP="005E0533">
      <w:pPr>
        <w:numPr>
          <w:ilvl w:val="0"/>
          <w:numId w:val="2"/>
        </w:numPr>
        <w:tabs>
          <w:tab w:val="clear" w:pos="720"/>
          <w:tab w:val="left" w:pos="993"/>
        </w:tabs>
        <w:spacing w:line="360" w:lineRule="auto"/>
        <w:ind w:left="993" w:hanging="426"/>
        <w:jc w:val="both"/>
        <w:rPr>
          <w:lang w:val="bg-BG"/>
        </w:rPr>
      </w:pPr>
      <w:r w:rsidRPr="002A4E66">
        <w:rPr>
          <w:lang w:val="bg-BG"/>
        </w:rPr>
        <w:t>Тревожни разстройства</w:t>
      </w:r>
      <w:r w:rsidR="00E23627">
        <w:rPr>
          <w:lang w:val="bg-BG"/>
        </w:rPr>
        <w:t>,</w:t>
      </w:r>
      <w:r w:rsidRPr="002A4E66">
        <w:rPr>
          <w:lang w:val="bg-BG"/>
        </w:rPr>
        <w:t xml:space="preserve"> </w:t>
      </w:r>
      <w:r w:rsidR="00E23627">
        <w:rPr>
          <w:lang w:val="bg-BG"/>
        </w:rPr>
        <w:t>д</w:t>
      </w:r>
      <w:r w:rsidR="002F362B" w:rsidRPr="002A4E66">
        <w:rPr>
          <w:lang w:val="bg-BG"/>
        </w:rPr>
        <w:t>исоциативни (</w:t>
      </w:r>
      <w:r w:rsidR="00E23627">
        <w:rPr>
          <w:lang w:val="bg-BG"/>
        </w:rPr>
        <w:t>к</w:t>
      </w:r>
      <w:r w:rsidR="002F362B" w:rsidRPr="002A4E66">
        <w:rPr>
          <w:lang w:val="bg-BG"/>
        </w:rPr>
        <w:t>онверзионни) разстройства</w:t>
      </w:r>
      <w:r w:rsidR="00D134B7" w:rsidRPr="002A4E66">
        <w:rPr>
          <w:lang w:val="bg-BG"/>
        </w:rPr>
        <w:t>.</w:t>
      </w:r>
      <w:r w:rsidR="00CD4694" w:rsidRPr="002A4E66">
        <w:rPr>
          <w:lang w:val="bg-BG"/>
        </w:rPr>
        <w:t xml:space="preserve"> Обсцесивно-компулсивни разстройства. </w:t>
      </w:r>
      <w:r w:rsidR="00D134B7" w:rsidRPr="002A4E66">
        <w:rPr>
          <w:lang w:val="bg-BG"/>
        </w:rPr>
        <w:t>Р</w:t>
      </w:r>
      <w:r w:rsidR="002F362B" w:rsidRPr="002A4E66">
        <w:rPr>
          <w:lang w:val="bg-BG"/>
        </w:rPr>
        <w:t>аз</w:t>
      </w:r>
      <w:r w:rsidR="00DC6A0C" w:rsidRPr="002A4E66">
        <w:rPr>
          <w:lang w:val="bg-BG"/>
        </w:rPr>
        <w:t>с</w:t>
      </w:r>
      <w:r w:rsidR="002F362B" w:rsidRPr="002A4E66">
        <w:rPr>
          <w:lang w:val="bg-BG"/>
        </w:rPr>
        <w:t>тройства в речта (експресивна и импресивна)</w:t>
      </w:r>
      <w:r w:rsidR="00503EAE" w:rsidRPr="002A4E66">
        <w:rPr>
          <w:lang w:val="bg-BG"/>
        </w:rPr>
        <w:t>.</w:t>
      </w:r>
    </w:p>
    <w:p w:rsidR="00754950" w:rsidRPr="002A4E66" w:rsidRDefault="002F362B" w:rsidP="005E0533">
      <w:pPr>
        <w:numPr>
          <w:ilvl w:val="0"/>
          <w:numId w:val="2"/>
        </w:numPr>
        <w:tabs>
          <w:tab w:val="clear" w:pos="720"/>
          <w:tab w:val="left" w:pos="993"/>
        </w:tabs>
        <w:spacing w:line="360" w:lineRule="auto"/>
        <w:ind w:left="993" w:hanging="426"/>
        <w:jc w:val="both"/>
        <w:rPr>
          <w:lang w:val="bg-BG"/>
        </w:rPr>
      </w:pPr>
      <w:r w:rsidRPr="002A4E66">
        <w:rPr>
          <w:lang w:val="bg-BG"/>
        </w:rPr>
        <w:t>Хиперкинетично разстройство с дефицит на вниманието, хиперкинетичн</w:t>
      </w:r>
      <w:r w:rsidR="0082207D" w:rsidRPr="002A4E66">
        <w:rPr>
          <w:lang w:val="bg-BG"/>
        </w:rPr>
        <w:t>о разстройство на поведението</w:t>
      </w:r>
      <w:r w:rsidR="00182953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клинична характеристика, терапевтично поведение</w:t>
      </w:r>
    </w:p>
    <w:p w:rsidR="002F362B" w:rsidRPr="002A4E66" w:rsidRDefault="002F362B" w:rsidP="005E0533">
      <w:pPr>
        <w:numPr>
          <w:ilvl w:val="0"/>
          <w:numId w:val="2"/>
        </w:numPr>
        <w:tabs>
          <w:tab w:val="clear" w:pos="720"/>
          <w:tab w:val="left" w:pos="993"/>
        </w:tabs>
        <w:spacing w:line="360" w:lineRule="auto"/>
        <w:ind w:left="993" w:hanging="426"/>
        <w:jc w:val="both"/>
        <w:rPr>
          <w:lang w:val="bg-BG"/>
        </w:rPr>
      </w:pPr>
      <w:r w:rsidRPr="002A4E66">
        <w:rPr>
          <w:lang w:val="bg-BG"/>
        </w:rPr>
        <w:t>Спешна неврология в детската възраст</w:t>
      </w:r>
      <w:r w:rsidR="00D83D61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поведение при менингити, енцефалити, епилептич</w:t>
      </w:r>
      <w:r w:rsidR="00AD3635" w:rsidRPr="002A4E66">
        <w:rPr>
          <w:lang w:val="bg-BG"/>
        </w:rPr>
        <w:t>ен статус, инсулти, полиневрити</w:t>
      </w:r>
    </w:p>
    <w:p w:rsidR="00017405" w:rsidRPr="002A4E66" w:rsidRDefault="00017405" w:rsidP="005E0533">
      <w:pPr>
        <w:spacing w:line="360" w:lineRule="auto"/>
        <w:ind w:firstLine="567"/>
        <w:jc w:val="both"/>
        <w:rPr>
          <w:lang w:val="bg-BG"/>
        </w:rPr>
      </w:pPr>
    </w:p>
    <w:p w:rsidR="00B20AB1" w:rsidRPr="002A4E66" w:rsidRDefault="00B20AB1" w:rsidP="005E0533">
      <w:pPr>
        <w:spacing w:line="360" w:lineRule="auto"/>
        <w:ind w:firstLine="567"/>
        <w:jc w:val="both"/>
        <w:rPr>
          <w:lang w:val="bg-BG"/>
        </w:rPr>
      </w:pPr>
      <w:r w:rsidRPr="002A4E66">
        <w:rPr>
          <w:lang w:val="bg-BG"/>
        </w:rPr>
        <w:t>Теоретичното обучение по Детска неврология</w:t>
      </w:r>
      <w:r w:rsidR="00C34CCA" w:rsidRPr="002A4E66">
        <w:rPr>
          <w:lang w:val="bg-BG"/>
        </w:rPr>
        <w:t xml:space="preserve"> включва</w:t>
      </w:r>
      <w:r w:rsidR="003C59C1">
        <w:rPr>
          <w:lang w:val="bg-BG"/>
        </w:rPr>
        <w:t xml:space="preserve"> </w:t>
      </w:r>
      <w:r w:rsidR="000F7158" w:rsidRPr="002A4E66">
        <w:rPr>
          <w:lang w:val="bg-BG"/>
        </w:rPr>
        <w:t xml:space="preserve">основен </w:t>
      </w:r>
      <w:r w:rsidR="00F41BE1" w:rsidRPr="002A4E66">
        <w:rPr>
          <w:lang w:val="bg-BG"/>
        </w:rPr>
        <w:t>курс по Детска неврология (общо 10 работни дни) и 60 часа семинарни занимания</w:t>
      </w:r>
      <w:r w:rsidR="00D9239F" w:rsidRPr="002A4E66">
        <w:rPr>
          <w:lang w:val="bg-BG"/>
        </w:rPr>
        <w:t>.</w:t>
      </w:r>
    </w:p>
    <w:p w:rsidR="000F7158" w:rsidRPr="002A4E66" w:rsidRDefault="000F7158" w:rsidP="005E0533">
      <w:pPr>
        <w:spacing w:line="360" w:lineRule="auto"/>
        <w:ind w:firstLine="567"/>
        <w:jc w:val="both"/>
        <w:rPr>
          <w:lang w:val="bg-BG"/>
        </w:rPr>
      </w:pPr>
      <w:r w:rsidRPr="002A4E66">
        <w:rPr>
          <w:lang w:val="bg-BG"/>
        </w:rPr>
        <w:t>Съдържание на основния курс:</w:t>
      </w:r>
    </w:p>
    <w:p w:rsidR="002F362B" w:rsidRPr="002A4E66" w:rsidRDefault="001D3C89" w:rsidP="005E0533">
      <w:pPr>
        <w:spacing w:line="360" w:lineRule="auto"/>
        <w:ind w:firstLine="567"/>
        <w:jc w:val="both"/>
        <w:rPr>
          <w:lang w:val="bg-BG"/>
        </w:rPr>
      </w:pPr>
      <w:r w:rsidRPr="002A4E66">
        <w:rPr>
          <w:b/>
          <w:lang w:val="bg-BG"/>
        </w:rPr>
        <w:t xml:space="preserve">Основен курс  </w:t>
      </w:r>
      <w:r w:rsidR="002F362B" w:rsidRPr="002A4E66">
        <w:rPr>
          <w:b/>
          <w:lang w:val="bg-BG"/>
        </w:rPr>
        <w:t>І част</w:t>
      </w:r>
      <w:r w:rsidR="00246512">
        <w:rPr>
          <w:b/>
          <w:lang w:val="bg-BG"/>
        </w:rPr>
        <w:t xml:space="preserve"> </w:t>
      </w:r>
      <w:r w:rsidR="00CB56F6" w:rsidRPr="002A4E66">
        <w:rPr>
          <w:b/>
          <w:lang w:val="bg-BG"/>
        </w:rPr>
        <w:t>– Обща неврология</w:t>
      </w:r>
      <w:r w:rsidR="00246512">
        <w:rPr>
          <w:b/>
          <w:lang w:val="bg-BG"/>
        </w:rPr>
        <w:t xml:space="preserve"> </w:t>
      </w:r>
      <w:r w:rsidR="00B165E0" w:rsidRPr="002A4E66">
        <w:rPr>
          <w:lang w:val="bg-BG"/>
        </w:rPr>
        <w:t>–</w:t>
      </w:r>
      <w:r w:rsidR="00246512">
        <w:rPr>
          <w:lang w:val="bg-BG"/>
        </w:rPr>
        <w:t xml:space="preserve"> </w:t>
      </w:r>
      <w:r w:rsidR="008E2286" w:rsidRPr="002A4E66">
        <w:rPr>
          <w:lang w:val="bg-BG"/>
        </w:rPr>
        <w:t xml:space="preserve">лекции </w:t>
      </w:r>
      <w:r w:rsidR="00B165E0" w:rsidRPr="002A4E66">
        <w:rPr>
          <w:lang w:val="bg-BG"/>
        </w:rPr>
        <w:t xml:space="preserve">– общо 40 </w:t>
      </w:r>
      <w:r w:rsidR="00FA4072" w:rsidRPr="002A4E66">
        <w:rPr>
          <w:lang w:val="bg-BG"/>
        </w:rPr>
        <w:t xml:space="preserve">учебни </w:t>
      </w:r>
      <w:r w:rsidR="00B165E0" w:rsidRPr="002A4E66">
        <w:rPr>
          <w:lang w:val="bg-BG"/>
        </w:rPr>
        <w:t>часа, разпределени за</w:t>
      </w:r>
      <w:r w:rsidR="002F362B" w:rsidRPr="002A4E66">
        <w:rPr>
          <w:lang w:val="bg-BG"/>
        </w:rPr>
        <w:t xml:space="preserve"> 5 </w:t>
      </w:r>
      <w:r w:rsidR="00B165E0" w:rsidRPr="002A4E66">
        <w:rPr>
          <w:lang w:val="bg-BG"/>
        </w:rPr>
        <w:t xml:space="preserve">работни </w:t>
      </w:r>
      <w:r w:rsidR="002F362B" w:rsidRPr="002A4E66">
        <w:rPr>
          <w:lang w:val="bg-BG"/>
        </w:rPr>
        <w:t xml:space="preserve">дни </w:t>
      </w:r>
      <w:r w:rsidR="007D39CE" w:rsidRPr="002A4E66">
        <w:rPr>
          <w:lang w:val="bg-BG"/>
        </w:rPr>
        <w:t xml:space="preserve"> по 3 лекции </w:t>
      </w:r>
      <w:r w:rsidR="00B165E0" w:rsidRPr="002A4E66">
        <w:rPr>
          <w:lang w:val="bg-BG"/>
        </w:rPr>
        <w:t>(</w:t>
      </w:r>
      <w:r w:rsidR="007D39CE" w:rsidRPr="002A4E66">
        <w:rPr>
          <w:lang w:val="bg-BG"/>
        </w:rPr>
        <w:t>общо</w:t>
      </w:r>
      <w:r w:rsidR="00C9182D">
        <w:rPr>
          <w:lang w:val="bg-BG"/>
        </w:rPr>
        <w:t xml:space="preserve"> </w:t>
      </w:r>
      <w:r w:rsidR="00266081" w:rsidRPr="002A4E66">
        <w:rPr>
          <w:lang w:val="bg-BG"/>
        </w:rPr>
        <w:t xml:space="preserve">по </w:t>
      </w:r>
      <w:r w:rsidR="00266C72" w:rsidRPr="002A4E66">
        <w:rPr>
          <w:lang w:val="bg-BG"/>
        </w:rPr>
        <w:t>8 учебни часа</w:t>
      </w:r>
      <w:r w:rsidR="00425717">
        <w:rPr>
          <w:lang w:val="bg-BG"/>
        </w:rPr>
        <w:t xml:space="preserve"> </w:t>
      </w:r>
      <w:r w:rsidR="00266C72" w:rsidRPr="002A4E66">
        <w:rPr>
          <w:lang w:val="bg-BG"/>
        </w:rPr>
        <w:t>дневно</w:t>
      </w:r>
      <w:r w:rsidR="00B165E0" w:rsidRPr="002A4E66">
        <w:rPr>
          <w:lang w:val="bg-BG"/>
        </w:rPr>
        <w:t xml:space="preserve">) </w:t>
      </w:r>
    </w:p>
    <w:p w:rsidR="007D39CE" w:rsidRPr="002A4E66" w:rsidRDefault="002F362B" w:rsidP="005E0533">
      <w:pPr>
        <w:spacing w:line="360" w:lineRule="auto"/>
        <w:ind w:firstLine="567"/>
        <w:jc w:val="both"/>
        <w:rPr>
          <w:b/>
          <w:lang w:val="bg-BG"/>
        </w:rPr>
      </w:pPr>
      <w:r w:rsidRPr="002A4E66">
        <w:rPr>
          <w:b/>
          <w:lang w:val="bg-BG"/>
        </w:rPr>
        <w:t xml:space="preserve">ОБЩА НЕВРОЛОГИЯ  </w:t>
      </w:r>
      <w:r w:rsidRPr="002A4E66">
        <w:rPr>
          <w:lang w:val="bg-BG"/>
        </w:rPr>
        <w:t>(Програма на лекциите)</w:t>
      </w:r>
      <w:r w:rsidR="00D35DED">
        <w:rPr>
          <w:lang w:val="bg-BG"/>
        </w:rPr>
        <w:t xml:space="preserve"> </w:t>
      </w:r>
      <w:r w:rsidR="00846CD3" w:rsidRPr="002A4E66">
        <w:rPr>
          <w:lang w:val="bg-BG"/>
        </w:rPr>
        <w:t>–</w:t>
      </w:r>
      <w:r w:rsidR="007D39CE" w:rsidRPr="002A4E66">
        <w:rPr>
          <w:lang w:val="bg-BG"/>
        </w:rPr>
        <w:t xml:space="preserve"> 40 учебни часа</w:t>
      </w:r>
    </w:p>
    <w:p w:rsidR="002F362B" w:rsidRPr="002A4E66" w:rsidRDefault="002F362B" w:rsidP="005E0533">
      <w:pPr>
        <w:numPr>
          <w:ilvl w:val="0"/>
          <w:numId w:val="26"/>
        </w:numPr>
        <w:tabs>
          <w:tab w:val="clear" w:pos="900"/>
          <w:tab w:val="num" w:pos="567"/>
          <w:tab w:val="left" w:pos="851"/>
        </w:tabs>
        <w:spacing w:line="360" w:lineRule="auto"/>
        <w:ind w:left="0" w:firstLine="540"/>
        <w:jc w:val="both"/>
        <w:rPr>
          <w:lang w:val="bg-BG"/>
        </w:rPr>
      </w:pPr>
      <w:r w:rsidRPr="002A4E66">
        <w:rPr>
          <w:bCs/>
          <w:lang w:val="bg-BG"/>
        </w:rPr>
        <w:t>Анатомо-физиологични особености  на нервната система в детската възраст</w:t>
      </w:r>
      <w:r w:rsidRPr="002A4E66">
        <w:rPr>
          <w:lang w:val="bg-BG"/>
        </w:rPr>
        <w:t>. Рефлексна дейност</w:t>
      </w:r>
      <w:r w:rsidR="00680887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нормални, патологични рефлекси; рефлексна дейност в хода на онтогенезата: безусловни (примитивни) рефлекси в кърмаческа възраст, тонични лабиринтни рефлекси, ре</w:t>
      </w:r>
      <w:r w:rsidR="007D39CE" w:rsidRPr="002A4E66">
        <w:rPr>
          <w:lang w:val="bg-BG"/>
        </w:rPr>
        <w:t xml:space="preserve">акции на изправяне, равновесие </w:t>
      </w:r>
      <w:r w:rsidR="0051208D" w:rsidRPr="002A4E66">
        <w:rPr>
          <w:lang w:val="bg-BG"/>
        </w:rPr>
        <w:t>–</w:t>
      </w:r>
      <w:r w:rsidR="007D39CE" w:rsidRPr="002A4E66">
        <w:rPr>
          <w:lang w:val="bg-BG"/>
        </w:rPr>
        <w:t xml:space="preserve"> 2 часа</w:t>
      </w:r>
    </w:p>
    <w:p w:rsidR="002F362B" w:rsidRPr="002A4E66" w:rsidRDefault="002F362B" w:rsidP="005E0533">
      <w:pPr>
        <w:numPr>
          <w:ilvl w:val="0"/>
          <w:numId w:val="26"/>
        </w:numPr>
        <w:tabs>
          <w:tab w:val="clear" w:pos="900"/>
          <w:tab w:val="num" w:pos="567"/>
          <w:tab w:val="left" w:pos="851"/>
        </w:tabs>
        <w:spacing w:line="360" w:lineRule="auto"/>
        <w:ind w:left="0" w:firstLine="540"/>
        <w:jc w:val="both"/>
        <w:rPr>
          <w:lang w:val="bg-BG"/>
        </w:rPr>
      </w:pPr>
      <w:r w:rsidRPr="002A4E66">
        <w:rPr>
          <w:bCs/>
          <w:lang w:val="bg-BG"/>
        </w:rPr>
        <w:t>Сетивност</w:t>
      </w:r>
      <w:r w:rsidR="008A550D">
        <w:rPr>
          <w:bCs/>
          <w:lang w:val="bg-BG"/>
        </w:rPr>
        <w:t xml:space="preserve"> </w:t>
      </w:r>
      <w:r w:rsidR="003F6BE6" w:rsidRPr="002A4E66">
        <w:rPr>
          <w:lang w:val="bg-BG"/>
        </w:rPr>
        <w:t>–</w:t>
      </w:r>
      <w:r w:rsidRPr="002A4E66">
        <w:rPr>
          <w:lang w:val="bg-BG"/>
        </w:rPr>
        <w:t xml:space="preserve"> обща</w:t>
      </w:r>
      <w:r w:rsidR="003F6BE6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анатомофизиология, методи на изследване. Сетивни синдроми. Специализирана сетивност</w:t>
      </w:r>
      <w:r w:rsidR="00140949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а</w:t>
      </w:r>
      <w:r w:rsidR="00140949" w:rsidRPr="002A4E66">
        <w:rPr>
          <w:lang w:val="bg-BG"/>
        </w:rPr>
        <w:t>натомо</w:t>
      </w:r>
      <w:r w:rsidRPr="002A4E66">
        <w:rPr>
          <w:lang w:val="bg-BG"/>
        </w:rPr>
        <w:t>физиология и развитие в детската възраст, методи на изследване</w:t>
      </w:r>
      <w:r w:rsidR="00AA1C35" w:rsidRPr="002A4E66">
        <w:rPr>
          <w:lang w:val="bg-BG"/>
        </w:rPr>
        <w:t xml:space="preserve"> –</w:t>
      </w:r>
      <w:r w:rsidR="007D39CE" w:rsidRPr="002A4E66">
        <w:rPr>
          <w:lang w:val="bg-BG"/>
        </w:rPr>
        <w:t xml:space="preserve"> 3 часа</w:t>
      </w:r>
    </w:p>
    <w:p w:rsidR="002F362B" w:rsidRPr="002A4E66" w:rsidRDefault="002F362B" w:rsidP="005E0533">
      <w:pPr>
        <w:numPr>
          <w:ilvl w:val="0"/>
          <w:numId w:val="26"/>
        </w:numPr>
        <w:tabs>
          <w:tab w:val="clear" w:pos="900"/>
          <w:tab w:val="num" w:pos="567"/>
          <w:tab w:val="left" w:pos="851"/>
        </w:tabs>
        <w:spacing w:line="360" w:lineRule="auto"/>
        <w:ind w:left="0" w:firstLine="540"/>
        <w:jc w:val="both"/>
        <w:rPr>
          <w:lang w:val="bg-BG"/>
        </w:rPr>
      </w:pPr>
      <w:r w:rsidRPr="002A4E66">
        <w:rPr>
          <w:bCs/>
          <w:lang w:val="bg-BG"/>
        </w:rPr>
        <w:t>Двигателна дейност</w:t>
      </w:r>
      <w:r w:rsidR="00AF3082">
        <w:rPr>
          <w:bCs/>
          <w:lang w:val="bg-BG"/>
        </w:rPr>
        <w:t xml:space="preserve"> </w:t>
      </w:r>
      <w:r w:rsidR="00B20249" w:rsidRPr="002A4E66">
        <w:rPr>
          <w:lang w:val="bg-BG"/>
        </w:rPr>
        <w:t>–</w:t>
      </w:r>
      <w:r w:rsidRPr="002A4E66">
        <w:rPr>
          <w:lang w:val="bg-BG"/>
        </w:rPr>
        <w:t xml:space="preserve"> пирамидна система. Анатомофизиология, методи на изследване. Мускулна сила, мускулен тонус. Методи на изследване в ранна детска възраст. Синдроми на увреда на централния и периферен двигателен неврон</w:t>
      </w:r>
      <w:r w:rsidR="00F959C6" w:rsidRPr="002A4E66">
        <w:rPr>
          <w:lang w:val="bg-BG"/>
        </w:rPr>
        <w:t xml:space="preserve"> –</w:t>
      </w:r>
      <w:r w:rsidR="007D39CE" w:rsidRPr="002A4E66">
        <w:rPr>
          <w:lang w:val="bg-BG"/>
        </w:rPr>
        <w:t xml:space="preserve"> 3 часа</w:t>
      </w:r>
    </w:p>
    <w:p w:rsidR="002F362B" w:rsidRPr="002A4E66" w:rsidRDefault="002F362B" w:rsidP="005E0533">
      <w:pPr>
        <w:numPr>
          <w:ilvl w:val="0"/>
          <w:numId w:val="26"/>
        </w:numPr>
        <w:tabs>
          <w:tab w:val="clear" w:pos="900"/>
          <w:tab w:val="num" w:pos="567"/>
          <w:tab w:val="left" w:pos="851"/>
        </w:tabs>
        <w:spacing w:line="360" w:lineRule="auto"/>
        <w:ind w:left="0" w:firstLine="540"/>
        <w:jc w:val="both"/>
        <w:rPr>
          <w:lang w:val="bg-BG"/>
        </w:rPr>
      </w:pPr>
      <w:r w:rsidRPr="002A4E66">
        <w:rPr>
          <w:bCs/>
          <w:lang w:val="bg-BG"/>
        </w:rPr>
        <w:t>Екстрапирамидна система</w:t>
      </w:r>
      <w:r w:rsidR="00AF3082">
        <w:rPr>
          <w:bCs/>
          <w:lang w:val="bg-BG"/>
        </w:rPr>
        <w:t xml:space="preserve"> </w:t>
      </w:r>
      <w:r w:rsidR="00663DED" w:rsidRPr="002A4E66">
        <w:rPr>
          <w:lang w:val="bg-BG"/>
        </w:rPr>
        <w:t>–</w:t>
      </w:r>
      <w:r w:rsidRPr="002A4E66">
        <w:rPr>
          <w:lang w:val="bg-BG"/>
        </w:rPr>
        <w:t xml:space="preserve"> анатомофизиология, методи на изследване. Екстрапирамидни синдроми (хиперкинетични и хипокинетични разстройства)</w:t>
      </w:r>
      <w:r w:rsidR="006A478B" w:rsidRPr="002A4E66">
        <w:rPr>
          <w:lang w:val="bg-BG"/>
        </w:rPr>
        <w:t xml:space="preserve"> – </w:t>
      </w:r>
      <w:r w:rsidR="007D39CE" w:rsidRPr="002A4E66">
        <w:rPr>
          <w:lang w:val="bg-BG"/>
        </w:rPr>
        <w:t>3 часа</w:t>
      </w:r>
    </w:p>
    <w:p w:rsidR="002F362B" w:rsidRPr="002A4E66" w:rsidRDefault="002F362B" w:rsidP="005E0533">
      <w:pPr>
        <w:numPr>
          <w:ilvl w:val="0"/>
          <w:numId w:val="26"/>
        </w:numPr>
        <w:tabs>
          <w:tab w:val="clear" w:pos="900"/>
          <w:tab w:val="num" w:pos="567"/>
          <w:tab w:val="left" w:pos="851"/>
        </w:tabs>
        <w:spacing w:line="360" w:lineRule="auto"/>
        <w:ind w:left="0" w:firstLine="540"/>
        <w:jc w:val="both"/>
        <w:rPr>
          <w:lang w:val="bg-BG"/>
        </w:rPr>
      </w:pPr>
      <w:r w:rsidRPr="002A4E66">
        <w:rPr>
          <w:bCs/>
          <w:lang w:val="bg-BG"/>
        </w:rPr>
        <w:t>Малък мозък и координация</w:t>
      </w:r>
      <w:r w:rsidRPr="002A4E66">
        <w:rPr>
          <w:lang w:val="bg-BG"/>
        </w:rPr>
        <w:t>, анатомофизиология, методи на изследване в детската възраст. Малкомозъчни синдроми (вермисен, неоцеребеларен), координационни синдроми</w:t>
      </w:r>
      <w:r w:rsidR="007F6E61" w:rsidRPr="002A4E66">
        <w:rPr>
          <w:lang w:val="bg-BG"/>
        </w:rPr>
        <w:t xml:space="preserve"> –</w:t>
      </w:r>
      <w:r w:rsidR="007D39CE" w:rsidRPr="002A4E66">
        <w:rPr>
          <w:lang w:val="bg-BG"/>
        </w:rPr>
        <w:t xml:space="preserve"> 3 часа</w:t>
      </w:r>
    </w:p>
    <w:p w:rsidR="002F362B" w:rsidRPr="002A4E66" w:rsidRDefault="002F362B" w:rsidP="005E0533">
      <w:pPr>
        <w:numPr>
          <w:ilvl w:val="0"/>
          <w:numId w:val="26"/>
        </w:numPr>
        <w:tabs>
          <w:tab w:val="clear" w:pos="900"/>
          <w:tab w:val="num" w:pos="567"/>
          <w:tab w:val="left" w:pos="851"/>
        </w:tabs>
        <w:spacing w:line="360" w:lineRule="auto"/>
        <w:ind w:left="0" w:firstLine="540"/>
        <w:jc w:val="both"/>
        <w:rPr>
          <w:bCs/>
          <w:lang w:val="bg-BG"/>
        </w:rPr>
      </w:pPr>
      <w:r w:rsidRPr="002A4E66">
        <w:rPr>
          <w:bCs/>
          <w:lang w:val="bg-BG"/>
        </w:rPr>
        <w:t>Походка, синкинезии, говор и техните разстройства</w:t>
      </w:r>
      <w:r w:rsidR="002D31F9" w:rsidRPr="002A4E66">
        <w:rPr>
          <w:bCs/>
          <w:lang w:val="bg-BG"/>
        </w:rPr>
        <w:t xml:space="preserve"> –</w:t>
      </w:r>
      <w:r w:rsidR="007D39CE" w:rsidRPr="002A4E66">
        <w:rPr>
          <w:bCs/>
          <w:lang w:val="bg-BG"/>
        </w:rPr>
        <w:t xml:space="preserve"> 2 часа</w:t>
      </w:r>
    </w:p>
    <w:p w:rsidR="002F362B" w:rsidRPr="002A4E66" w:rsidRDefault="002F362B" w:rsidP="005E0533">
      <w:pPr>
        <w:numPr>
          <w:ilvl w:val="0"/>
          <w:numId w:val="26"/>
        </w:numPr>
        <w:tabs>
          <w:tab w:val="clear" w:pos="900"/>
          <w:tab w:val="num" w:pos="567"/>
          <w:tab w:val="left" w:pos="851"/>
        </w:tabs>
        <w:spacing w:line="360" w:lineRule="auto"/>
        <w:ind w:left="0" w:firstLine="540"/>
        <w:jc w:val="both"/>
        <w:rPr>
          <w:lang w:val="bg-BG"/>
        </w:rPr>
      </w:pPr>
      <w:r w:rsidRPr="002A4E66">
        <w:rPr>
          <w:bCs/>
          <w:lang w:val="bg-BG"/>
        </w:rPr>
        <w:t>Черепно-мозъчни нерви</w:t>
      </w:r>
      <w:r w:rsidR="00B45BD6">
        <w:rPr>
          <w:bCs/>
          <w:lang w:val="bg-BG"/>
        </w:rPr>
        <w:t xml:space="preserve"> </w:t>
      </w:r>
      <w:r w:rsidR="008039EF" w:rsidRPr="002A4E66">
        <w:rPr>
          <w:lang w:val="bg-BG"/>
        </w:rPr>
        <w:t>–</w:t>
      </w:r>
      <w:r w:rsidRPr="002A4E66">
        <w:rPr>
          <w:lang w:val="bg-BG"/>
        </w:rPr>
        <w:t xml:space="preserve"> анатомофизиология, методи на изследвания. Синдроми на увреда на черепно-мозъчни нерви</w:t>
      </w:r>
      <w:r w:rsidR="002C39A6" w:rsidRPr="002A4E66">
        <w:rPr>
          <w:lang w:val="bg-BG"/>
        </w:rPr>
        <w:t xml:space="preserve"> –</w:t>
      </w:r>
      <w:r w:rsidR="007D39CE" w:rsidRPr="002A4E66">
        <w:rPr>
          <w:lang w:val="bg-BG"/>
        </w:rPr>
        <w:t xml:space="preserve"> 3 часа</w:t>
      </w:r>
    </w:p>
    <w:p w:rsidR="002F362B" w:rsidRPr="002A4E66" w:rsidRDefault="002F362B" w:rsidP="005E0533">
      <w:pPr>
        <w:numPr>
          <w:ilvl w:val="0"/>
          <w:numId w:val="26"/>
        </w:numPr>
        <w:tabs>
          <w:tab w:val="clear" w:pos="900"/>
          <w:tab w:val="num" w:pos="567"/>
          <w:tab w:val="left" w:pos="851"/>
        </w:tabs>
        <w:spacing w:line="360" w:lineRule="auto"/>
        <w:ind w:left="0" w:firstLine="540"/>
        <w:jc w:val="both"/>
        <w:rPr>
          <w:lang w:val="bg-BG"/>
        </w:rPr>
      </w:pPr>
      <w:r w:rsidRPr="002A4E66">
        <w:rPr>
          <w:bCs/>
          <w:lang w:val="bg-BG"/>
        </w:rPr>
        <w:t>Висши корови функции</w:t>
      </w:r>
      <w:r w:rsidRPr="002A4E66">
        <w:rPr>
          <w:lang w:val="bg-BG"/>
        </w:rPr>
        <w:t xml:space="preserve"> (гнозис, праксис, реч)</w:t>
      </w:r>
      <w:r w:rsidR="00004208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методи на изследване. Нарушения на висшите корови функции</w:t>
      </w:r>
      <w:r w:rsidR="0086017A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агнозии, апраксии, афазии</w:t>
      </w:r>
      <w:r w:rsidR="0086017A" w:rsidRPr="002A4E66">
        <w:rPr>
          <w:lang w:val="bg-BG"/>
        </w:rPr>
        <w:t xml:space="preserve"> –</w:t>
      </w:r>
      <w:r w:rsidR="007D39CE" w:rsidRPr="002A4E66">
        <w:rPr>
          <w:lang w:val="bg-BG"/>
        </w:rPr>
        <w:t xml:space="preserve"> 3 часа</w:t>
      </w:r>
    </w:p>
    <w:p w:rsidR="002F362B" w:rsidRPr="002A4E66" w:rsidRDefault="002F362B" w:rsidP="005E0533">
      <w:pPr>
        <w:numPr>
          <w:ilvl w:val="0"/>
          <w:numId w:val="26"/>
        </w:numPr>
        <w:tabs>
          <w:tab w:val="clear" w:pos="900"/>
          <w:tab w:val="num" w:pos="567"/>
          <w:tab w:val="left" w:pos="851"/>
        </w:tabs>
        <w:spacing w:line="360" w:lineRule="auto"/>
        <w:ind w:left="0" w:firstLine="540"/>
        <w:jc w:val="both"/>
        <w:rPr>
          <w:lang w:val="bg-BG"/>
        </w:rPr>
      </w:pPr>
      <w:r w:rsidRPr="002A4E66">
        <w:rPr>
          <w:bCs/>
          <w:lang w:val="bg-BG"/>
        </w:rPr>
        <w:lastRenderedPageBreak/>
        <w:t>Ретикуларна формация</w:t>
      </w:r>
      <w:r w:rsidRPr="002A4E66">
        <w:rPr>
          <w:lang w:val="bg-BG"/>
        </w:rPr>
        <w:t>, разстройства на съня и бодърстването</w:t>
      </w:r>
      <w:r w:rsidR="003427B9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хиперсомнии, парасомнии. Количествени и качествени разстройства на съзнанието</w:t>
      </w:r>
      <w:r w:rsidR="00F62BFB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оценка, поведение </w:t>
      </w:r>
      <w:r w:rsidR="007D39CE" w:rsidRPr="002A4E66">
        <w:rPr>
          <w:lang w:val="bg-BG"/>
        </w:rPr>
        <w:t>– 2 часа</w:t>
      </w:r>
    </w:p>
    <w:p w:rsidR="002F362B" w:rsidRPr="002A4E66" w:rsidRDefault="002F362B" w:rsidP="005E0533">
      <w:pPr>
        <w:numPr>
          <w:ilvl w:val="0"/>
          <w:numId w:val="26"/>
        </w:numPr>
        <w:tabs>
          <w:tab w:val="clear" w:pos="900"/>
          <w:tab w:val="num" w:pos="567"/>
          <w:tab w:val="left" w:pos="993"/>
        </w:tabs>
        <w:spacing w:line="360" w:lineRule="auto"/>
        <w:ind w:left="0" w:firstLine="540"/>
        <w:jc w:val="both"/>
        <w:rPr>
          <w:lang w:val="bg-BG"/>
        </w:rPr>
      </w:pPr>
      <w:r w:rsidRPr="002A4E66">
        <w:rPr>
          <w:bCs/>
          <w:lang w:val="bg-BG"/>
        </w:rPr>
        <w:t>Автономна нервна система</w:t>
      </w:r>
      <w:r w:rsidR="00E83B95">
        <w:rPr>
          <w:bCs/>
          <w:lang w:val="bg-BG"/>
        </w:rPr>
        <w:t xml:space="preserve"> </w:t>
      </w:r>
      <w:r w:rsidR="006A03AF" w:rsidRPr="002A4E66">
        <w:rPr>
          <w:lang w:val="bg-BG"/>
        </w:rPr>
        <w:t>–</w:t>
      </w:r>
      <w:r w:rsidRPr="002A4E66">
        <w:rPr>
          <w:lang w:val="bg-BG"/>
        </w:rPr>
        <w:t xml:space="preserve"> анатомофизиология, методи на изследване. </w:t>
      </w:r>
      <w:r w:rsidR="007D39CE" w:rsidRPr="002A4E66">
        <w:rPr>
          <w:lang w:val="bg-BG"/>
        </w:rPr>
        <w:t>Синдроми на увреда</w:t>
      </w:r>
      <w:r w:rsidR="00C00C20" w:rsidRPr="002A4E66">
        <w:rPr>
          <w:lang w:val="bg-BG"/>
        </w:rPr>
        <w:t xml:space="preserve"> – </w:t>
      </w:r>
      <w:r w:rsidR="007D39CE" w:rsidRPr="002A4E66">
        <w:rPr>
          <w:lang w:val="bg-BG"/>
        </w:rPr>
        <w:t>2 часа</w:t>
      </w:r>
    </w:p>
    <w:p w:rsidR="002F362B" w:rsidRPr="002A4E66" w:rsidRDefault="002F362B" w:rsidP="005E0533">
      <w:pPr>
        <w:numPr>
          <w:ilvl w:val="0"/>
          <w:numId w:val="26"/>
        </w:numPr>
        <w:tabs>
          <w:tab w:val="clear" w:pos="900"/>
          <w:tab w:val="num" w:pos="567"/>
          <w:tab w:val="left" w:pos="993"/>
        </w:tabs>
        <w:spacing w:line="360" w:lineRule="auto"/>
        <w:ind w:left="0" w:firstLine="540"/>
        <w:jc w:val="both"/>
        <w:rPr>
          <w:bCs/>
          <w:lang w:val="bg-BG"/>
        </w:rPr>
      </w:pPr>
      <w:r w:rsidRPr="002A4E66">
        <w:rPr>
          <w:bCs/>
          <w:lang w:val="bg-BG"/>
        </w:rPr>
        <w:t>Топична диагностика на уврежданията на нервната система</w:t>
      </w:r>
      <w:r w:rsidRPr="002A4E66">
        <w:rPr>
          <w:lang w:val="bg-BG"/>
        </w:rPr>
        <w:t xml:space="preserve">. Корови синдроми: </w:t>
      </w:r>
      <w:r w:rsidR="0049744F" w:rsidRPr="002A4E66">
        <w:rPr>
          <w:lang w:val="bg-BG"/>
        </w:rPr>
        <w:t xml:space="preserve">синдром </w:t>
      </w:r>
      <w:r w:rsidRPr="002A4E66">
        <w:rPr>
          <w:lang w:val="bg-BG"/>
        </w:rPr>
        <w:t>на париеталния дял, синдром на фронталния дял, синдром на темпоралния дял, синдром на окципиталния дял. Синдром на увреда на capsula interna. Таламични синдроми. Екстрапирамидни синдроми (</w:t>
      </w:r>
      <w:r w:rsidR="00795421" w:rsidRPr="002A4E66">
        <w:rPr>
          <w:lang w:val="bg-BG"/>
        </w:rPr>
        <w:t>хореичен</w:t>
      </w:r>
      <w:r w:rsidRPr="002A4E66">
        <w:rPr>
          <w:lang w:val="bg-BG"/>
        </w:rPr>
        <w:t xml:space="preserve">, атетозен, паркинсонов синдром). Мезенцефални синдроми. Понтинни синдроми. </w:t>
      </w:r>
      <w:r w:rsidRPr="002A4E66">
        <w:rPr>
          <w:bCs/>
          <w:lang w:val="bg-BG"/>
        </w:rPr>
        <w:t>Синдроми на увреда на продълговатия мозък. Синдроми на увреда на гръбначния мозък. Синдроми на увреждане на периферната нервна система (коренчев, плексусен, периферно-нервен). Менингеален синдром</w:t>
      </w:r>
      <w:r w:rsidR="00C90DBB" w:rsidRPr="002A4E66">
        <w:rPr>
          <w:bCs/>
          <w:lang w:val="bg-BG"/>
        </w:rPr>
        <w:t xml:space="preserve"> – </w:t>
      </w:r>
      <w:r w:rsidRPr="002A4E66">
        <w:rPr>
          <w:bCs/>
          <w:lang w:val="bg-BG"/>
        </w:rPr>
        <w:t>особености в кърмаческа и ранна детска възраст. Синдром на</w:t>
      </w:r>
      <w:r w:rsidR="007D39CE" w:rsidRPr="002A4E66">
        <w:rPr>
          <w:bCs/>
          <w:lang w:val="bg-BG"/>
        </w:rPr>
        <w:t xml:space="preserve"> повишено вътречерепно налягане</w:t>
      </w:r>
      <w:r w:rsidR="00242684" w:rsidRPr="002A4E66">
        <w:rPr>
          <w:bCs/>
          <w:lang w:val="bg-BG"/>
        </w:rPr>
        <w:t xml:space="preserve"> –</w:t>
      </w:r>
      <w:r w:rsidR="007D39CE" w:rsidRPr="002A4E66">
        <w:rPr>
          <w:bCs/>
          <w:lang w:val="bg-BG"/>
        </w:rPr>
        <w:t xml:space="preserve"> 4 часа</w:t>
      </w:r>
    </w:p>
    <w:p w:rsidR="002F362B" w:rsidRPr="002A4E66" w:rsidRDefault="002F362B" w:rsidP="005E0533">
      <w:pPr>
        <w:numPr>
          <w:ilvl w:val="0"/>
          <w:numId w:val="26"/>
        </w:numPr>
        <w:tabs>
          <w:tab w:val="clear" w:pos="900"/>
          <w:tab w:val="num" w:pos="567"/>
          <w:tab w:val="left" w:pos="993"/>
        </w:tabs>
        <w:spacing w:line="360" w:lineRule="auto"/>
        <w:ind w:left="0" w:firstLine="540"/>
        <w:jc w:val="both"/>
        <w:rPr>
          <w:bCs/>
          <w:lang w:val="bg-BG"/>
        </w:rPr>
      </w:pPr>
      <w:r w:rsidRPr="002A4E66">
        <w:rPr>
          <w:bCs/>
          <w:lang w:val="bg-BG"/>
        </w:rPr>
        <w:t>Неврофизиологични изследвания</w:t>
      </w:r>
      <w:r w:rsidR="00EA6FC1" w:rsidRPr="002A4E66">
        <w:rPr>
          <w:bCs/>
          <w:lang w:val="bg-BG"/>
        </w:rPr>
        <w:t xml:space="preserve"> –</w:t>
      </w:r>
      <w:r w:rsidRPr="002A4E66">
        <w:rPr>
          <w:bCs/>
          <w:lang w:val="bg-BG"/>
        </w:rPr>
        <w:t xml:space="preserve"> ЕЕГ. Метод на изследване; нормална ЕЕГ в детската възраст в хода на</w:t>
      </w:r>
      <w:r w:rsidR="00234B41" w:rsidRPr="002A4E66">
        <w:rPr>
          <w:bCs/>
          <w:lang w:val="bg-BG"/>
        </w:rPr>
        <w:t xml:space="preserve"> онтогенетичното развитие. ЕЕГ-</w:t>
      </w:r>
      <w:r w:rsidRPr="002A4E66">
        <w:rPr>
          <w:bCs/>
          <w:lang w:val="bg-BG"/>
        </w:rPr>
        <w:t xml:space="preserve">абнормности в детската възраст, интерпретация на резултати от изследванията. </w:t>
      </w:r>
      <w:r w:rsidR="007D39CE" w:rsidRPr="002A4E66">
        <w:rPr>
          <w:bCs/>
          <w:lang w:val="bg-BG"/>
        </w:rPr>
        <w:t>Видео-ЕЕГ</w:t>
      </w:r>
      <w:r w:rsidR="00714AB7" w:rsidRPr="002A4E66">
        <w:rPr>
          <w:bCs/>
          <w:lang w:val="bg-BG"/>
        </w:rPr>
        <w:t xml:space="preserve"> –</w:t>
      </w:r>
      <w:r w:rsidR="007D39CE" w:rsidRPr="002A4E66">
        <w:rPr>
          <w:bCs/>
          <w:lang w:val="bg-BG"/>
        </w:rPr>
        <w:t xml:space="preserve"> 2 часа</w:t>
      </w:r>
    </w:p>
    <w:p w:rsidR="002F362B" w:rsidRPr="002A4E66" w:rsidRDefault="002F362B" w:rsidP="005E0533">
      <w:pPr>
        <w:numPr>
          <w:ilvl w:val="0"/>
          <w:numId w:val="26"/>
        </w:numPr>
        <w:tabs>
          <w:tab w:val="clear" w:pos="900"/>
          <w:tab w:val="num" w:pos="567"/>
          <w:tab w:val="left" w:pos="993"/>
        </w:tabs>
        <w:spacing w:line="360" w:lineRule="auto"/>
        <w:ind w:left="0" w:firstLine="540"/>
        <w:jc w:val="both"/>
        <w:rPr>
          <w:bCs/>
          <w:lang w:val="bg-BG"/>
        </w:rPr>
      </w:pPr>
      <w:r w:rsidRPr="002A4E66">
        <w:rPr>
          <w:bCs/>
          <w:lang w:val="bg-BG"/>
        </w:rPr>
        <w:t>ЕМГ. Метод на изследване, нормална ЕМГ, диагностични възможности при патологични състояния. ЕНГ</w:t>
      </w:r>
      <w:r w:rsidR="00482298" w:rsidRPr="002A4E66">
        <w:rPr>
          <w:bCs/>
          <w:lang w:val="bg-BG"/>
        </w:rPr>
        <w:t xml:space="preserve"> –</w:t>
      </w:r>
      <w:r w:rsidRPr="002A4E66">
        <w:rPr>
          <w:bCs/>
          <w:lang w:val="bg-BG"/>
        </w:rPr>
        <w:t xml:space="preserve"> метод на изследване, диагностични възможности. Мозъчни предизвикани потенциали, транскраниална магнитна стимулация</w:t>
      </w:r>
      <w:r w:rsidR="001229E4" w:rsidRPr="002A4E66">
        <w:rPr>
          <w:bCs/>
          <w:lang w:val="bg-BG"/>
        </w:rPr>
        <w:t xml:space="preserve"> –</w:t>
      </w:r>
      <w:r w:rsidRPr="002A4E66">
        <w:rPr>
          <w:bCs/>
          <w:lang w:val="bg-BG"/>
        </w:rPr>
        <w:t xml:space="preserve"> методи на изследване, диагностични възможности в</w:t>
      </w:r>
      <w:r w:rsidR="007D39CE" w:rsidRPr="002A4E66">
        <w:rPr>
          <w:bCs/>
          <w:lang w:val="bg-BG"/>
        </w:rPr>
        <w:t xml:space="preserve"> детската неврологична практика</w:t>
      </w:r>
      <w:r w:rsidR="00BA4745" w:rsidRPr="002A4E66">
        <w:rPr>
          <w:bCs/>
          <w:lang w:val="bg-BG"/>
        </w:rPr>
        <w:t xml:space="preserve"> –</w:t>
      </w:r>
      <w:r w:rsidR="007D39CE" w:rsidRPr="002A4E66">
        <w:rPr>
          <w:bCs/>
          <w:lang w:val="bg-BG"/>
        </w:rPr>
        <w:t xml:space="preserve"> 2 часа</w:t>
      </w:r>
    </w:p>
    <w:p w:rsidR="002F362B" w:rsidRPr="002A4E66" w:rsidRDefault="002F362B" w:rsidP="005E0533">
      <w:pPr>
        <w:numPr>
          <w:ilvl w:val="0"/>
          <w:numId w:val="26"/>
        </w:numPr>
        <w:tabs>
          <w:tab w:val="clear" w:pos="900"/>
          <w:tab w:val="num" w:pos="567"/>
          <w:tab w:val="left" w:pos="993"/>
        </w:tabs>
        <w:spacing w:line="360" w:lineRule="auto"/>
        <w:ind w:left="0" w:firstLine="540"/>
        <w:jc w:val="both"/>
        <w:rPr>
          <w:bCs/>
          <w:lang w:val="bg-BG"/>
        </w:rPr>
      </w:pPr>
      <w:r w:rsidRPr="002A4E66">
        <w:rPr>
          <w:bCs/>
          <w:lang w:val="bg-BG"/>
        </w:rPr>
        <w:t>Невроизобразяващи изследвания</w:t>
      </w:r>
      <w:r w:rsidR="00A8084A" w:rsidRPr="002A4E66">
        <w:rPr>
          <w:bCs/>
          <w:lang w:val="bg-BG"/>
        </w:rPr>
        <w:t>:</w:t>
      </w:r>
      <w:r w:rsidRPr="002A4E66">
        <w:rPr>
          <w:bCs/>
          <w:lang w:val="bg-BG"/>
        </w:rPr>
        <w:t xml:space="preserve"> КТ, МРТ, SPECT, PET, трансфонтанелна ехография</w:t>
      </w:r>
      <w:r w:rsidR="00862746" w:rsidRPr="002A4E66">
        <w:rPr>
          <w:bCs/>
          <w:lang w:val="bg-BG"/>
        </w:rPr>
        <w:t xml:space="preserve"> –</w:t>
      </w:r>
      <w:r w:rsidRPr="002A4E66">
        <w:rPr>
          <w:bCs/>
          <w:lang w:val="bg-BG"/>
        </w:rPr>
        <w:t xml:space="preserve"> показания, диагностични възможности. Доплерова и транскраниална доплерова сонография</w:t>
      </w:r>
      <w:r w:rsidR="00C50524" w:rsidRPr="002A4E66">
        <w:rPr>
          <w:bCs/>
          <w:lang w:val="bg-BG"/>
        </w:rPr>
        <w:t xml:space="preserve"> –</w:t>
      </w:r>
      <w:r w:rsidRPr="002A4E66">
        <w:rPr>
          <w:bCs/>
          <w:lang w:val="bg-BG"/>
        </w:rPr>
        <w:t xml:space="preserve"> диагностични възможности в детската възраст</w:t>
      </w:r>
      <w:r w:rsidR="009635AB" w:rsidRPr="002A4E66">
        <w:rPr>
          <w:bCs/>
          <w:lang w:val="bg-BG"/>
        </w:rPr>
        <w:t xml:space="preserve"> –</w:t>
      </w:r>
      <w:r w:rsidR="007D39CE" w:rsidRPr="002A4E66">
        <w:rPr>
          <w:bCs/>
          <w:lang w:val="bg-BG"/>
        </w:rPr>
        <w:t xml:space="preserve"> 3 часа</w:t>
      </w:r>
    </w:p>
    <w:p w:rsidR="002F362B" w:rsidRPr="002A4E66" w:rsidRDefault="002F362B" w:rsidP="005E0533">
      <w:pPr>
        <w:numPr>
          <w:ilvl w:val="0"/>
          <w:numId w:val="26"/>
        </w:numPr>
        <w:tabs>
          <w:tab w:val="clear" w:pos="900"/>
          <w:tab w:val="num" w:pos="567"/>
          <w:tab w:val="left" w:pos="993"/>
        </w:tabs>
        <w:spacing w:line="360" w:lineRule="auto"/>
        <w:ind w:left="0" w:firstLine="540"/>
        <w:jc w:val="both"/>
        <w:rPr>
          <w:lang w:val="bg-BG"/>
        </w:rPr>
      </w:pPr>
      <w:r w:rsidRPr="002A4E66">
        <w:rPr>
          <w:bCs/>
          <w:lang w:val="bg-BG"/>
        </w:rPr>
        <w:t>Психологични изследвания в детската възраст</w:t>
      </w:r>
      <w:r w:rsidR="003022A5" w:rsidRPr="002A4E66">
        <w:rPr>
          <w:bCs/>
          <w:lang w:val="bg-BG"/>
        </w:rPr>
        <w:t>: коефициент за интели</w:t>
      </w:r>
      <w:r w:rsidRPr="002A4E66">
        <w:rPr>
          <w:bCs/>
          <w:lang w:val="bg-BG"/>
        </w:rPr>
        <w:t>гентност</w:t>
      </w:r>
      <w:r w:rsidR="002922AB" w:rsidRPr="002A4E66">
        <w:rPr>
          <w:bCs/>
          <w:lang w:val="bg-BG"/>
        </w:rPr>
        <w:t xml:space="preserve"> –</w:t>
      </w:r>
      <w:r w:rsidRPr="002A4E66">
        <w:rPr>
          <w:bCs/>
          <w:lang w:val="bg-BG"/>
        </w:rPr>
        <w:t xml:space="preserve"> тест на Векслер (HAWIK-R), RAVEN, Binet-Terman</w:t>
      </w:r>
      <w:r w:rsidR="00E47584" w:rsidRPr="002A4E66">
        <w:rPr>
          <w:bCs/>
          <w:lang w:val="bg-BG"/>
        </w:rPr>
        <w:t xml:space="preserve"> –</w:t>
      </w:r>
      <w:r w:rsidRPr="002A4E66">
        <w:rPr>
          <w:bCs/>
          <w:lang w:val="bg-BG"/>
        </w:rPr>
        <w:t xml:space="preserve"> методи на изследване, интерпретация. Когнитивни функции</w:t>
      </w:r>
      <w:r w:rsidR="009E0497" w:rsidRPr="002A4E66">
        <w:rPr>
          <w:bCs/>
          <w:lang w:val="bg-BG"/>
        </w:rPr>
        <w:t xml:space="preserve"> –</w:t>
      </w:r>
      <w:r w:rsidR="00E95A12">
        <w:rPr>
          <w:bCs/>
          <w:lang w:val="bg-BG"/>
        </w:rPr>
        <w:t xml:space="preserve"> </w:t>
      </w:r>
      <w:r w:rsidR="009E0497" w:rsidRPr="002A4E66">
        <w:rPr>
          <w:bCs/>
          <w:lang w:val="bg-BG"/>
        </w:rPr>
        <w:t xml:space="preserve">методи </w:t>
      </w:r>
      <w:r w:rsidRPr="002A4E66">
        <w:rPr>
          <w:bCs/>
          <w:lang w:val="bg-BG"/>
        </w:rPr>
        <w:t>на изследване, интерпретация на резултатите. Личностови тестове: самооценъчни скали</w:t>
      </w:r>
      <w:r w:rsidR="004D6A37" w:rsidRPr="002A4E66">
        <w:rPr>
          <w:bCs/>
          <w:lang w:val="bg-BG"/>
        </w:rPr>
        <w:t>,</w:t>
      </w:r>
      <w:r w:rsidRPr="002A4E66">
        <w:rPr>
          <w:bCs/>
          <w:lang w:val="bg-BG"/>
        </w:rPr>
        <w:t xml:space="preserve"> скала за депресивност (на Hathaway и McKinley, на Beck и Hamilton и Rickels), тест на Гисем</w:t>
      </w:r>
      <w:r w:rsidR="0070244B" w:rsidRPr="002A4E66">
        <w:rPr>
          <w:bCs/>
          <w:lang w:val="bg-BG"/>
        </w:rPr>
        <w:t>,</w:t>
      </w:r>
      <w:r w:rsidRPr="002A4E66">
        <w:rPr>
          <w:bCs/>
          <w:lang w:val="bg-BG"/>
        </w:rPr>
        <w:t xml:space="preserve"> самооценъчни въпросници</w:t>
      </w:r>
      <w:r w:rsidR="00612D8A" w:rsidRPr="002A4E66">
        <w:rPr>
          <w:bCs/>
          <w:lang w:val="bg-BG"/>
        </w:rPr>
        <w:t xml:space="preserve"> –</w:t>
      </w:r>
      <w:r w:rsidRPr="002A4E66">
        <w:rPr>
          <w:bCs/>
          <w:lang w:val="bg-BG"/>
        </w:rPr>
        <w:t xml:space="preserve"> метод на Hock, Hess, Schwartz. Рисувателни тесто</w:t>
      </w:r>
      <w:r w:rsidR="0061796D" w:rsidRPr="002A4E66">
        <w:rPr>
          <w:bCs/>
          <w:lang w:val="bg-BG"/>
        </w:rPr>
        <w:t>в</w:t>
      </w:r>
      <w:r w:rsidRPr="002A4E66">
        <w:rPr>
          <w:bCs/>
          <w:lang w:val="bg-BG"/>
        </w:rPr>
        <w:t>е (“Омагьосано семейство</w:t>
      </w:r>
      <w:r w:rsidR="001350E0" w:rsidRPr="002A4E66">
        <w:rPr>
          <w:bCs/>
          <w:lang w:val="bg-BG"/>
        </w:rPr>
        <w:t>“</w:t>
      </w:r>
      <w:r w:rsidRPr="002A4E66">
        <w:rPr>
          <w:bCs/>
          <w:lang w:val="bg-BG"/>
        </w:rPr>
        <w:t>, “Свободна рисунка”, тематичен рисувателен тест, сценични тестове). Оценка на нервно-психичното развитие в детската възраст</w:t>
      </w:r>
      <w:r w:rsidR="0046787B">
        <w:rPr>
          <w:bCs/>
          <w:lang w:val="bg-BG"/>
        </w:rPr>
        <w:t xml:space="preserve"> </w:t>
      </w:r>
      <w:r w:rsidR="00B018D7" w:rsidRPr="002A4E66">
        <w:rPr>
          <w:lang w:val="bg-BG"/>
        </w:rPr>
        <w:t>–</w:t>
      </w:r>
      <w:r w:rsidR="007D39CE" w:rsidRPr="002A4E66">
        <w:rPr>
          <w:lang w:val="bg-BG"/>
        </w:rPr>
        <w:t xml:space="preserve"> 3 часа</w:t>
      </w:r>
    </w:p>
    <w:p w:rsidR="00D15410" w:rsidRPr="002A4E66" w:rsidRDefault="00D15410" w:rsidP="005E0533">
      <w:pPr>
        <w:spacing w:line="360" w:lineRule="auto"/>
        <w:ind w:firstLine="567"/>
        <w:jc w:val="both"/>
        <w:rPr>
          <w:b/>
          <w:lang w:val="bg-BG"/>
        </w:rPr>
      </w:pPr>
    </w:p>
    <w:p w:rsidR="002F362B" w:rsidRPr="002A4E66" w:rsidRDefault="00D15410" w:rsidP="005E0533">
      <w:pPr>
        <w:spacing w:line="360" w:lineRule="auto"/>
        <w:ind w:firstLine="567"/>
        <w:jc w:val="both"/>
        <w:rPr>
          <w:bCs/>
          <w:lang w:val="bg-BG"/>
        </w:rPr>
      </w:pPr>
      <w:r w:rsidRPr="002A4E66">
        <w:rPr>
          <w:b/>
          <w:lang w:val="bg-BG"/>
        </w:rPr>
        <w:t>Основен курс</w:t>
      </w:r>
      <w:r w:rsidR="001D5C6D" w:rsidRPr="002A4E66">
        <w:rPr>
          <w:b/>
          <w:lang w:val="bg-BG"/>
        </w:rPr>
        <w:t xml:space="preserve"> </w:t>
      </w:r>
      <w:r w:rsidR="002F362B" w:rsidRPr="002A4E66">
        <w:rPr>
          <w:b/>
          <w:lang w:val="bg-BG"/>
        </w:rPr>
        <w:t>ІІ част</w:t>
      </w:r>
      <w:r w:rsidR="004A27A1">
        <w:rPr>
          <w:b/>
          <w:lang w:val="bg-BG"/>
        </w:rPr>
        <w:t xml:space="preserve"> </w:t>
      </w:r>
      <w:r w:rsidR="00B95B3B" w:rsidRPr="002A4E66">
        <w:rPr>
          <w:b/>
          <w:bCs/>
          <w:lang w:val="bg-BG"/>
        </w:rPr>
        <w:t>– Специална неврология</w:t>
      </w:r>
      <w:r w:rsidR="004A27A1">
        <w:rPr>
          <w:b/>
          <w:bCs/>
          <w:lang w:val="bg-BG"/>
        </w:rPr>
        <w:t xml:space="preserve"> </w:t>
      </w:r>
      <w:r w:rsidR="00931EBC" w:rsidRPr="002A4E66">
        <w:rPr>
          <w:bCs/>
          <w:lang w:val="bg-BG"/>
        </w:rPr>
        <w:t>–</w:t>
      </w:r>
      <w:r w:rsidR="004A27A1">
        <w:rPr>
          <w:bCs/>
          <w:lang w:val="bg-BG"/>
        </w:rPr>
        <w:t xml:space="preserve"> </w:t>
      </w:r>
      <w:r w:rsidR="00113923" w:rsidRPr="002A4E66">
        <w:rPr>
          <w:bCs/>
          <w:lang w:val="bg-BG"/>
        </w:rPr>
        <w:t xml:space="preserve">лекции </w:t>
      </w:r>
      <w:r w:rsidR="00B165E0" w:rsidRPr="002A4E66">
        <w:rPr>
          <w:bCs/>
          <w:lang w:val="bg-BG"/>
        </w:rPr>
        <w:t>– общо 40 часа,</w:t>
      </w:r>
      <w:r w:rsidR="00F647D1">
        <w:rPr>
          <w:bCs/>
          <w:lang w:val="bg-BG"/>
        </w:rPr>
        <w:t xml:space="preserve"> разпределени за 5 работни дни </w:t>
      </w:r>
      <w:r w:rsidR="00B165E0" w:rsidRPr="002A4E66">
        <w:rPr>
          <w:bCs/>
          <w:lang w:val="bg-BG"/>
        </w:rPr>
        <w:t xml:space="preserve">по 3 лекции, (общо </w:t>
      </w:r>
      <w:r w:rsidR="00113923" w:rsidRPr="002A4E66">
        <w:rPr>
          <w:bCs/>
          <w:lang w:val="bg-BG"/>
        </w:rPr>
        <w:t xml:space="preserve">по </w:t>
      </w:r>
      <w:r w:rsidR="00B165E0" w:rsidRPr="002A4E66">
        <w:rPr>
          <w:bCs/>
          <w:lang w:val="bg-BG"/>
        </w:rPr>
        <w:t>8 учебни часа</w:t>
      </w:r>
      <w:r w:rsidR="00F647D1">
        <w:rPr>
          <w:bCs/>
          <w:lang w:val="bg-BG"/>
        </w:rPr>
        <w:t xml:space="preserve"> </w:t>
      </w:r>
      <w:r w:rsidR="00B165E0" w:rsidRPr="002A4E66">
        <w:rPr>
          <w:bCs/>
          <w:lang w:val="bg-BG"/>
        </w:rPr>
        <w:t>дневно)</w:t>
      </w:r>
    </w:p>
    <w:p w:rsidR="002F362B" w:rsidRPr="002A4E66" w:rsidRDefault="002F362B" w:rsidP="005E0533">
      <w:pPr>
        <w:spacing w:line="360" w:lineRule="auto"/>
        <w:ind w:firstLine="567"/>
        <w:jc w:val="both"/>
        <w:rPr>
          <w:bCs/>
          <w:lang w:val="bg-BG"/>
        </w:rPr>
      </w:pPr>
      <w:r w:rsidRPr="002A4E66">
        <w:rPr>
          <w:b/>
          <w:lang w:val="bg-BG"/>
        </w:rPr>
        <w:t>СПЕЦИАЛНА</w:t>
      </w:r>
      <w:r w:rsidR="005D3D7E">
        <w:rPr>
          <w:b/>
          <w:lang w:val="bg-BG"/>
        </w:rPr>
        <w:t xml:space="preserve"> </w:t>
      </w:r>
      <w:r w:rsidRPr="002A4E66">
        <w:rPr>
          <w:b/>
          <w:lang w:val="bg-BG"/>
        </w:rPr>
        <w:t>НЕВРОЛОГИЯ</w:t>
      </w:r>
      <w:r w:rsidR="00AC1DCD">
        <w:rPr>
          <w:b/>
          <w:lang w:val="bg-BG"/>
        </w:rPr>
        <w:t xml:space="preserve"> </w:t>
      </w:r>
      <w:r w:rsidRPr="002A4E66">
        <w:rPr>
          <w:lang w:val="bg-BG"/>
        </w:rPr>
        <w:t>(Програма на лекциите)</w:t>
      </w:r>
      <w:r w:rsidR="00FD223E" w:rsidRPr="002A4E66">
        <w:rPr>
          <w:lang w:val="bg-BG"/>
        </w:rPr>
        <w:t xml:space="preserve"> – 40 учебни часа</w:t>
      </w:r>
    </w:p>
    <w:p w:rsidR="002F362B" w:rsidRPr="002A4E66" w:rsidRDefault="002F362B" w:rsidP="005E0533">
      <w:pPr>
        <w:numPr>
          <w:ilvl w:val="0"/>
          <w:numId w:val="25"/>
        </w:numPr>
        <w:tabs>
          <w:tab w:val="clear" w:pos="720"/>
          <w:tab w:val="num" w:pos="567"/>
          <w:tab w:val="left" w:pos="851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lastRenderedPageBreak/>
        <w:t>Метаболитни заболявания на нервната система (обменни енцефалопатии)</w:t>
      </w:r>
      <w:r w:rsidR="009F73B4" w:rsidRPr="002A4E66">
        <w:rPr>
          <w:lang w:val="bg-BG"/>
        </w:rPr>
        <w:t>.</w:t>
      </w:r>
      <w:r w:rsidRPr="002A4E66">
        <w:rPr>
          <w:lang w:val="bg-BG"/>
        </w:rPr>
        <w:t xml:space="preserve"> Разстройства на аминокиселинния метаболизъм; </w:t>
      </w:r>
      <w:r w:rsidR="00D048EA" w:rsidRPr="002A4E66">
        <w:rPr>
          <w:lang w:val="bg-BG"/>
        </w:rPr>
        <w:t xml:space="preserve">разстройства </w:t>
      </w:r>
      <w:r w:rsidRPr="002A4E66">
        <w:rPr>
          <w:lang w:val="bg-BG"/>
        </w:rPr>
        <w:t xml:space="preserve">на белтъчния транспорт: </w:t>
      </w:r>
      <w:r w:rsidR="000F02D2" w:rsidRPr="002A4E66">
        <w:rPr>
          <w:lang w:val="bg-BG"/>
        </w:rPr>
        <w:t xml:space="preserve">болест </w:t>
      </w:r>
      <w:r w:rsidRPr="002A4E66">
        <w:rPr>
          <w:lang w:val="bg-BG"/>
        </w:rPr>
        <w:t xml:space="preserve">на Hartnup, </w:t>
      </w:r>
      <w:r w:rsidR="000F02D2" w:rsidRPr="002A4E66">
        <w:rPr>
          <w:lang w:val="bg-BG"/>
        </w:rPr>
        <w:t xml:space="preserve">болест </w:t>
      </w:r>
      <w:r w:rsidRPr="002A4E66">
        <w:rPr>
          <w:lang w:val="bg-BG"/>
        </w:rPr>
        <w:t xml:space="preserve">на Lowe (окуло-церебро-ренален синдром); </w:t>
      </w:r>
      <w:r w:rsidR="000F02D2" w:rsidRPr="002A4E66">
        <w:rPr>
          <w:lang w:val="bg-BG"/>
        </w:rPr>
        <w:t xml:space="preserve">разстройства </w:t>
      </w:r>
      <w:r w:rsidRPr="002A4E66">
        <w:rPr>
          <w:lang w:val="bg-BG"/>
        </w:rPr>
        <w:t xml:space="preserve">на въглехидратния метаболизъм; </w:t>
      </w:r>
      <w:r w:rsidR="0004772A" w:rsidRPr="002A4E66">
        <w:rPr>
          <w:lang w:val="bg-BG"/>
        </w:rPr>
        <w:t xml:space="preserve">органични </w:t>
      </w:r>
      <w:r w:rsidRPr="002A4E66">
        <w:rPr>
          <w:lang w:val="bg-BG"/>
        </w:rPr>
        <w:t xml:space="preserve">ацидурии </w:t>
      </w:r>
      <w:r w:rsidR="0004772A" w:rsidRPr="002A4E66">
        <w:rPr>
          <w:lang w:val="bg-BG"/>
        </w:rPr>
        <w:t>–</w:t>
      </w:r>
      <w:r w:rsidRPr="002A4E66">
        <w:rPr>
          <w:lang w:val="bg-BG"/>
        </w:rPr>
        <w:t xml:space="preserve"> пропионова ацидемия (кетогенна хипергликемия), метилмалонова ацидурия и изовалерианова </w:t>
      </w:r>
      <w:r w:rsidR="00A61483" w:rsidRPr="002A4E66">
        <w:rPr>
          <w:lang w:val="bg-BG"/>
        </w:rPr>
        <w:t>ацидурия.</w:t>
      </w:r>
      <w:r w:rsidRPr="002A4E66">
        <w:rPr>
          <w:lang w:val="bg-BG"/>
        </w:rPr>
        <w:t xml:space="preserve"> Заболявания с натрупвания в лизозомите: </w:t>
      </w:r>
      <w:r w:rsidR="00B36678" w:rsidRPr="002A4E66">
        <w:rPr>
          <w:lang w:val="bg-BG"/>
        </w:rPr>
        <w:t>гликогенози</w:t>
      </w:r>
      <w:r w:rsidRPr="002A4E66">
        <w:rPr>
          <w:lang w:val="bg-BG"/>
        </w:rPr>
        <w:t xml:space="preserve">, мукополизахаридози, </w:t>
      </w:r>
      <w:r w:rsidR="00B36678" w:rsidRPr="002A4E66">
        <w:rPr>
          <w:lang w:val="bg-BG"/>
        </w:rPr>
        <w:t>муколипидози</w:t>
      </w:r>
      <w:r w:rsidRPr="002A4E66">
        <w:rPr>
          <w:lang w:val="bg-BG"/>
        </w:rPr>
        <w:t xml:space="preserve">; </w:t>
      </w:r>
      <w:r w:rsidR="00B36678" w:rsidRPr="002A4E66">
        <w:rPr>
          <w:lang w:val="bg-BG"/>
        </w:rPr>
        <w:t xml:space="preserve">гликопротеинози </w:t>
      </w:r>
      <w:r w:rsidRPr="002A4E66">
        <w:rPr>
          <w:lang w:val="bg-BG"/>
        </w:rPr>
        <w:t xml:space="preserve">(фукозидози, маназидози, сиалидози); </w:t>
      </w:r>
      <w:r w:rsidR="00B36678" w:rsidRPr="002A4E66">
        <w:rPr>
          <w:lang w:val="bg-BG"/>
        </w:rPr>
        <w:t>сфинголипидози</w:t>
      </w:r>
      <w:r w:rsidRPr="002A4E66">
        <w:rPr>
          <w:lang w:val="bg-BG"/>
        </w:rPr>
        <w:t xml:space="preserve">: </w:t>
      </w:r>
      <w:r w:rsidR="00B36678" w:rsidRPr="002A4E66">
        <w:rPr>
          <w:lang w:val="bg-BG"/>
        </w:rPr>
        <w:t xml:space="preserve">разстройства </w:t>
      </w:r>
      <w:r w:rsidRPr="002A4E66">
        <w:rPr>
          <w:lang w:val="bg-BG"/>
        </w:rPr>
        <w:t xml:space="preserve">на липидния метаболизъм </w:t>
      </w:r>
      <w:r w:rsidR="00B36678" w:rsidRPr="002A4E66">
        <w:rPr>
          <w:lang w:val="bg-BG"/>
        </w:rPr>
        <w:t>–</w:t>
      </w:r>
      <w:r w:rsidR="008933F0">
        <w:rPr>
          <w:lang w:val="bg-BG"/>
        </w:rPr>
        <w:t xml:space="preserve"> </w:t>
      </w:r>
      <w:r w:rsidR="00B36678" w:rsidRPr="002A4E66">
        <w:rPr>
          <w:lang w:val="bg-BG"/>
        </w:rPr>
        <w:t xml:space="preserve">болест </w:t>
      </w:r>
      <w:r w:rsidRPr="002A4E66">
        <w:rPr>
          <w:lang w:val="bg-BG"/>
        </w:rPr>
        <w:t xml:space="preserve">на Refsum; </w:t>
      </w:r>
      <w:r w:rsidR="00B36678" w:rsidRPr="002A4E66">
        <w:rPr>
          <w:lang w:val="bg-BG"/>
        </w:rPr>
        <w:t xml:space="preserve">пероксизомни </w:t>
      </w:r>
      <w:r w:rsidRPr="002A4E66">
        <w:rPr>
          <w:lang w:val="bg-BG"/>
        </w:rPr>
        <w:t xml:space="preserve">разстройства </w:t>
      </w:r>
      <w:r w:rsidR="00B36678" w:rsidRPr="002A4E66">
        <w:rPr>
          <w:lang w:val="bg-BG"/>
        </w:rPr>
        <w:t>–</w:t>
      </w:r>
      <w:r w:rsidR="00851041">
        <w:rPr>
          <w:lang w:val="bg-BG"/>
        </w:rPr>
        <w:t xml:space="preserve"> </w:t>
      </w:r>
      <w:r w:rsidR="00B36678" w:rsidRPr="002A4E66">
        <w:rPr>
          <w:lang w:val="bg-BG"/>
        </w:rPr>
        <w:t xml:space="preserve">синдром </w:t>
      </w:r>
      <w:r w:rsidRPr="002A4E66">
        <w:rPr>
          <w:lang w:val="bg-BG"/>
        </w:rPr>
        <w:t xml:space="preserve">на Zellweger, неонатална адренолевкодистрофия; </w:t>
      </w:r>
      <w:r w:rsidR="00F24789" w:rsidRPr="002A4E66">
        <w:rPr>
          <w:lang w:val="bg-BG"/>
        </w:rPr>
        <w:t xml:space="preserve">миоклонус </w:t>
      </w:r>
      <w:r w:rsidRPr="002A4E66">
        <w:rPr>
          <w:lang w:val="bg-BG"/>
        </w:rPr>
        <w:t xml:space="preserve">епилепсии; </w:t>
      </w:r>
      <w:r w:rsidR="00F24789" w:rsidRPr="002A4E66">
        <w:rPr>
          <w:lang w:val="bg-BG"/>
        </w:rPr>
        <w:t xml:space="preserve">невронални </w:t>
      </w:r>
      <w:r w:rsidRPr="002A4E66">
        <w:rPr>
          <w:lang w:val="bg-BG"/>
        </w:rPr>
        <w:t xml:space="preserve">цероидлипофусцинози; </w:t>
      </w:r>
      <w:r w:rsidR="00F24789" w:rsidRPr="002A4E66">
        <w:rPr>
          <w:lang w:val="bg-BG"/>
        </w:rPr>
        <w:t xml:space="preserve">разстройства </w:t>
      </w:r>
      <w:r w:rsidRPr="002A4E66">
        <w:rPr>
          <w:lang w:val="bg-BG"/>
        </w:rPr>
        <w:t xml:space="preserve">на метаболизма на металите </w:t>
      </w:r>
      <w:r w:rsidR="00F24789" w:rsidRPr="002A4E66">
        <w:rPr>
          <w:lang w:val="bg-BG"/>
        </w:rPr>
        <w:t>–</w:t>
      </w:r>
      <w:r w:rsidR="007D39CE" w:rsidRPr="002A4E66">
        <w:rPr>
          <w:lang w:val="bg-BG"/>
        </w:rPr>
        <w:t xml:space="preserve"> хепатолентикуларна дистрофия</w:t>
      </w:r>
      <w:r w:rsidR="00186384">
        <w:rPr>
          <w:lang w:val="bg-BG"/>
        </w:rPr>
        <w:t xml:space="preserve"> </w:t>
      </w:r>
      <w:r w:rsidR="0081026A" w:rsidRPr="002A4E66">
        <w:rPr>
          <w:lang w:val="bg-BG"/>
        </w:rPr>
        <w:t>–</w:t>
      </w:r>
      <w:r w:rsidR="00B522EE">
        <w:rPr>
          <w:lang w:val="bg-BG"/>
        </w:rPr>
        <w:t xml:space="preserve"> 3</w:t>
      </w:r>
      <w:r w:rsidR="007D39CE" w:rsidRPr="002A4E66">
        <w:rPr>
          <w:lang w:val="bg-BG"/>
        </w:rPr>
        <w:t xml:space="preserve"> часа</w:t>
      </w:r>
    </w:p>
    <w:p w:rsidR="002F362B" w:rsidRPr="002A4E66" w:rsidRDefault="002F362B" w:rsidP="005E0533">
      <w:pPr>
        <w:numPr>
          <w:ilvl w:val="0"/>
          <w:numId w:val="25"/>
        </w:numPr>
        <w:tabs>
          <w:tab w:val="clear" w:pos="720"/>
          <w:tab w:val="num" w:pos="567"/>
          <w:tab w:val="left" w:pos="851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Дегенеративни заболявания на нервната система:</w:t>
      </w:r>
      <w:r w:rsidR="00D021B8">
        <w:rPr>
          <w:lang w:val="bg-BG"/>
        </w:rPr>
        <w:t xml:space="preserve"> левкодистрофии; п</w:t>
      </w:r>
      <w:r w:rsidRPr="002A4E66">
        <w:rPr>
          <w:lang w:val="bg-BG"/>
        </w:rPr>
        <w:t xml:space="preserve">олиодистрофии: </w:t>
      </w:r>
      <w:r w:rsidR="001F5A82">
        <w:rPr>
          <w:lang w:val="bg-BG"/>
        </w:rPr>
        <w:t>б</w:t>
      </w:r>
      <w:r w:rsidR="00E66229">
        <w:rPr>
          <w:lang w:val="bg-BG"/>
        </w:rPr>
        <w:t>олест на Alpers; б</w:t>
      </w:r>
      <w:r w:rsidRPr="002A4E66">
        <w:rPr>
          <w:lang w:val="bg-BG"/>
        </w:rPr>
        <w:t xml:space="preserve">олест на Leigh (подостра некротизираща енцефалопатия); </w:t>
      </w:r>
      <w:r w:rsidR="00CB04E3">
        <w:rPr>
          <w:lang w:val="bg-BG"/>
        </w:rPr>
        <w:t>м</w:t>
      </w:r>
      <w:r w:rsidRPr="002A4E66">
        <w:rPr>
          <w:lang w:val="bg-BG"/>
        </w:rPr>
        <w:t xml:space="preserve">итохондриални </w:t>
      </w:r>
      <w:r w:rsidR="00916CA9">
        <w:rPr>
          <w:lang w:val="bg-BG"/>
        </w:rPr>
        <w:t>болести (MELAS, MERRF); с</w:t>
      </w:r>
      <w:r w:rsidRPr="002A4E66">
        <w:rPr>
          <w:lang w:val="bg-BG"/>
        </w:rPr>
        <w:t>пиноцеребеларни и малкомозъчни дегенерации: болест на Friedreich, оливопонтоцеребеларна атрофия, денторубрална атрофия (синдром на Ramsay Hunt); атаксия-телеангиектазия (синдром на Lou</w:t>
      </w:r>
      <w:r w:rsidR="002669C6">
        <w:rPr>
          <w:lang w:val="bg-BG"/>
        </w:rPr>
        <w:t>is Barr); х</w:t>
      </w:r>
      <w:r w:rsidRPr="002A4E66">
        <w:rPr>
          <w:lang w:val="bg-BG"/>
        </w:rPr>
        <w:t>ромозомни синдроми</w:t>
      </w:r>
      <w:r w:rsidR="00997A38">
        <w:rPr>
          <w:lang w:val="bg-BG"/>
        </w:rPr>
        <w:t xml:space="preserve"> </w:t>
      </w:r>
      <w:r w:rsidR="00A7411A" w:rsidRPr="002A4E66">
        <w:rPr>
          <w:lang w:val="bg-BG"/>
        </w:rPr>
        <w:t>–</w:t>
      </w:r>
      <w:r w:rsidR="007D39CE" w:rsidRPr="002A4E66">
        <w:rPr>
          <w:lang w:val="bg-BG"/>
        </w:rPr>
        <w:t xml:space="preserve"> 3 часа</w:t>
      </w:r>
    </w:p>
    <w:p w:rsidR="002F362B" w:rsidRPr="002A4E66" w:rsidRDefault="002F362B" w:rsidP="005E0533">
      <w:pPr>
        <w:numPr>
          <w:ilvl w:val="0"/>
          <w:numId w:val="25"/>
        </w:numPr>
        <w:tabs>
          <w:tab w:val="clear" w:pos="720"/>
          <w:tab w:val="num" w:pos="567"/>
          <w:tab w:val="left" w:pos="851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Вродени малформации на централната нервна система</w:t>
      </w:r>
      <w:r w:rsidR="00CD4694" w:rsidRPr="002A4E66">
        <w:rPr>
          <w:lang w:val="bg-BG"/>
        </w:rPr>
        <w:t>. Факоматози</w:t>
      </w:r>
      <w:r w:rsidR="00997A38">
        <w:rPr>
          <w:lang w:val="bg-BG"/>
        </w:rPr>
        <w:t xml:space="preserve"> </w:t>
      </w:r>
      <w:r w:rsidR="00AA476C" w:rsidRPr="002A4E66">
        <w:rPr>
          <w:lang w:val="bg-BG"/>
        </w:rPr>
        <w:t>–</w:t>
      </w:r>
      <w:r w:rsidR="007D39CE" w:rsidRPr="002A4E66">
        <w:rPr>
          <w:lang w:val="bg-BG"/>
        </w:rPr>
        <w:t xml:space="preserve"> 3 часа</w:t>
      </w:r>
    </w:p>
    <w:p w:rsidR="002F362B" w:rsidRPr="002A4E66" w:rsidRDefault="002F362B" w:rsidP="005E0533">
      <w:pPr>
        <w:numPr>
          <w:ilvl w:val="0"/>
          <w:numId w:val="25"/>
        </w:numPr>
        <w:tabs>
          <w:tab w:val="clear" w:pos="720"/>
          <w:tab w:val="num" w:pos="567"/>
          <w:tab w:val="left" w:pos="851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 xml:space="preserve">Перинатална асфиксия и травми: </w:t>
      </w:r>
      <w:r w:rsidR="00412548">
        <w:rPr>
          <w:lang w:val="bg-BG"/>
        </w:rPr>
        <w:t>х</w:t>
      </w:r>
      <w:r w:rsidR="00910337" w:rsidRPr="002A4E66">
        <w:rPr>
          <w:lang w:val="bg-BG"/>
        </w:rPr>
        <w:t>ипоксично-</w:t>
      </w:r>
      <w:r w:rsidRPr="002A4E66">
        <w:rPr>
          <w:lang w:val="bg-BG"/>
        </w:rPr>
        <w:t>исхемична енцефалопатия. Детска церебрална парализа</w:t>
      </w:r>
      <w:r w:rsidR="00324F0A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етиология, основни клинични синдроми. Форми на детска церебрална парализа. Ранна диагн</w:t>
      </w:r>
      <w:r w:rsidR="00CD4694" w:rsidRPr="002A4E66">
        <w:rPr>
          <w:lang w:val="bg-BG"/>
        </w:rPr>
        <w:t xml:space="preserve">остика. Лечение и рехабилитация. </w:t>
      </w:r>
      <w:r w:rsidRPr="002A4E66">
        <w:rPr>
          <w:lang w:val="bg-BG"/>
        </w:rPr>
        <w:t>Родовотравматична увреда на plexus brachialis</w:t>
      </w:r>
      <w:r w:rsidR="0049730D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клиника, ранна диаг</w:t>
      </w:r>
      <w:r w:rsidR="007D39CE" w:rsidRPr="002A4E66">
        <w:rPr>
          <w:lang w:val="bg-BG"/>
        </w:rPr>
        <w:t>ностика, терапевтично поведение</w:t>
      </w:r>
      <w:r w:rsidR="00CC057A">
        <w:rPr>
          <w:lang w:val="bg-BG"/>
        </w:rPr>
        <w:t xml:space="preserve"> </w:t>
      </w:r>
      <w:r w:rsidR="0049730D" w:rsidRPr="002A4E66">
        <w:rPr>
          <w:lang w:val="bg-BG"/>
        </w:rPr>
        <w:t>–</w:t>
      </w:r>
      <w:r w:rsidR="00CC057A">
        <w:rPr>
          <w:lang w:val="bg-BG"/>
        </w:rPr>
        <w:t xml:space="preserve"> </w:t>
      </w:r>
      <w:r w:rsidR="007D39CE" w:rsidRPr="002A4E66">
        <w:rPr>
          <w:lang w:val="bg-BG"/>
        </w:rPr>
        <w:t>3 часа</w:t>
      </w:r>
    </w:p>
    <w:p w:rsidR="002F362B" w:rsidRPr="002A4E66" w:rsidRDefault="002F362B" w:rsidP="005E0533">
      <w:pPr>
        <w:numPr>
          <w:ilvl w:val="0"/>
          <w:numId w:val="25"/>
        </w:numPr>
        <w:tabs>
          <w:tab w:val="clear" w:pos="720"/>
          <w:tab w:val="num" w:pos="567"/>
          <w:tab w:val="left" w:pos="851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Възпалителни заболявания на централната и периферна нервна система</w:t>
      </w:r>
      <w:r w:rsidR="00CD4694" w:rsidRPr="002A4E66">
        <w:rPr>
          <w:lang w:val="bg-BG"/>
        </w:rPr>
        <w:t xml:space="preserve">. </w:t>
      </w:r>
      <w:r w:rsidRPr="002A4E66">
        <w:rPr>
          <w:lang w:val="bg-BG"/>
        </w:rPr>
        <w:t>Менингити. Енцефалити</w:t>
      </w:r>
      <w:r w:rsidR="00DE000E">
        <w:rPr>
          <w:lang w:val="bg-BG"/>
        </w:rPr>
        <w:t xml:space="preserve"> </w:t>
      </w:r>
      <w:r w:rsidR="00AD724B" w:rsidRPr="002A4E66">
        <w:rPr>
          <w:lang w:val="bg-BG"/>
        </w:rPr>
        <w:t>–</w:t>
      </w:r>
      <w:r w:rsidRPr="002A4E66">
        <w:rPr>
          <w:lang w:val="bg-BG"/>
        </w:rPr>
        <w:t xml:space="preserve"> остри енцефалити (първични), автоимунни (параинфекциозни) енцефалити</w:t>
      </w:r>
      <w:r w:rsidR="00AD724B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остър дисеминиран енцефаломиелит, параинфекциозни или постваксинални енцефалити. Подостри и перси</w:t>
      </w:r>
      <w:r w:rsidR="009B7855" w:rsidRPr="002A4E66">
        <w:rPr>
          <w:lang w:val="bg-BG"/>
        </w:rPr>
        <w:t>с</w:t>
      </w:r>
      <w:r w:rsidRPr="002A4E66">
        <w:rPr>
          <w:lang w:val="bg-BG"/>
        </w:rPr>
        <w:t>тиращи невроинфекции (SSPE, рубеолен, НІV енцефалопатия)</w:t>
      </w:r>
      <w:r w:rsidR="00BB303E">
        <w:rPr>
          <w:lang w:val="bg-BG"/>
        </w:rPr>
        <w:t xml:space="preserve"> </w:t>
      </w:r>
      <w:r w:rsidR="00E129B9" w:rsidRPr="002A4E66">
        <w:rPr>
          <w:lang w:val="bg-BG"/>
        </w:rPr>
        <w:t>–</w:t>
      </w:r>
      <w:r w:rsidR="00BB303E">
        <w:rPr>
          <w:lang w:val="bg-BG"/>
        </w:rPr>
        <w:t xml:space="preserve"> </w:t>
      </w:r>
      <w:r w:rsidR="007D39CE" w:rsidRPr="002A4E66">
        <w:rPr>
          <w:lang w:val="bg-BG"/>
        </w:rPr>
        <w:t>3 часа</w:t>
      </w:r>
    </w:p>
    <w:p w:rsidR="00C02901" w:rsidRPr="002A4E66" w:rsidRDefault="002F362B" w:rsidP="005E0533">
      <w:pPr>
        <w:numPr>
          <w:ilvl w:val="0"/>
          <w:numId w:val="25"/>
        </w:numPr>
        <w:tabs>
          <w:tab w:val="clear" w:pos="720"/>
          <w:tab w:val="num" w:pos="567"/>
          <w:tab w:val="left" w:pos="851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Автоимунни заболявания на нервната система</w:t>
      </w:r>
      <w:r w:rsidR="00CD4694" w:rsidRPr="002A4E66">
        <w:rPr>
          <w:lang w:val="bg-BG"/>
        </w:rPr>
        <w:t>.</w:t>
      </w:r>
      <w:r w:rsidR="00BB6C4E">
        <w:rPr>
          <w:lang w:val="bg-BG"/>
        </w:rPr>
        <w:t xml:space="preserve"> </w:t>
      </w:r>
      <w:r w:rsidR="00CD4694" w:rsidRPr="002A4E66">
        <w:rPr>
          <w:lang w:val="bg-BG"/>
        </w:rPr>
        <w:t>Множествена склероза в детската възраст. Син</w:t>
      </w:r>
      <w:r w:rsidR="00946457" w:rsidRPr="002A4E66">
        <w:rPr>
          <w:lang w:val="bg-BG"/>
        </w:rPr>
        <w:t>д</w:t>
      </w:r>
      <w:r w:rsidR="00CD4694" w:rsidRPr="002A4E66">
        <w:rPr>
          <w:lang w:val="bg-BG"/>
        </w:rPr>
        <w:t>ром на Гилен-Баре</w:t>
      </w:r>
      <w:r w:rsidR="00304BAC">
        <w:rPr>
          <w:lang w:val="bg-BG"/>
        </w:rPr>
        <w:t xml:space="preserve"> </w:t>
      </w:r>
      <w:r w:rsidR="00E234E1" w:rsidRPr="002A4E66">
        <w:rPr>
          <w:lang w:val="bg-BG"/>
        </w:rPr>
        <w:t>–</w:t>
      </w:r>
      <w:r w:rsidR="00304BAC">
        <w:rPr>
          <w:lang w:val="bg-BG"/>
        </w:rPr>
        <w:t xml:space="preserve"> </w:t>
      </w:r>
      <w:r w:rsidR="007D39CE" w:rsidRPr="002A4E66">
        <w:rPr>
          <w:lang w:val="bg-BG"/>
        </w:rPr>
        <w:t>2 часа</w:t>
      </w:r>
    </w:p>
    <w:p w:rsidR="002F362B" w:rsidRPr="002A4E66" w:rsidRDefault="002F362B" w:rsidP="005E0533">
      <w:pPr>
        <w:numPr>
          <w:ilvl w:val="0"/>
          <w:numId w:val="25"/>
        </w:numPr>
        <w:tabs>
          <w:tab w:val="clear" w:pos="720"/>
          <w:tab w:val="num" w:pos="567"/>
          <w:tab w:val="left" w:pos="851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Мозъчно-съдови заболявания в детската възраст</w:t>
      </w:r>
      <w:r w:rsidR="00616100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клинична характеристика, диагноза, диференциална диагноза, лечение</w:t>
      </w:r>
      <w:r w:rsidR="008E17F3">
        <w:rPr>
          <w:lang w:val="bg-BG"/>
        </w:rPr>
        <w:t xml:space="preserve"> </w:t>
      </w:r>
      <w:r w:rsidR="000E3C09" w:rsidRPr="002A4E66">
        <w:rPr>
          <w:lang w:val="bg-BG"/>
        </w:rPr>
        <w:t>–</w:t>
      </w:r>
      <w:r w:rsidR="007D39CE" w:rsidRPr="002A4E66">
        <w:rPr>
          <w:lang w:val="bg-BG"/>
        </w:rPr>
        <w:t xml:space="preserve"> 3 часа</w:t>
      </w:r>
    </w:p>
    <w:p w:rsidR="002F362B" w:rsidRPr="002A4E66" w:rsidRDefault="002F362B" w:rsidP="005E0533">
      <w:pPr>
        <w:numPr>
          <w:ilvl w:val="0"/>
          <w:numId w:val="25"/>
        </w:numPr>
        <w:tabs>
          <w:tab w:val="clear" w:pos="720"/>
          <w:tab w:val="num" w:pos="567"/>
          <w:tab w:val="left" w:pos="851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Тумори на нервната система в детската възраст. Травми на централната и периферна нервна система</w:t>
      </w:r>
      <w:r w:rsidR="006D09CA">
        <w:rPr>
          <w:lang w:val="bg-BG"/>
        </w:rPr>
        <w:t xml:space="preserve"> </w:t>
      </w:r>
      <w:r w:rsidR="00346102" w:rsidRPr="002A4E66">
        <w:rPr>
          <w:lang w:val="bg-BG"/>
        </w:rPr>
        <w:t>–</w:t>
      </w:r>
      <w:r w:rsidR="007D39CE" w:rsidRPr="002A4E66">
        <w:rPr>
          <w:lang w:val="bg-BG"/>
        </w:rPr>
        <w:t xml:space="preserve"> 2 часа</w:t>
      </w:r>
    </w:p>
    <w:p w:rsidR="00C02901" w:rsidRPr="002A4E66" w:rsidRDefault="00C02901" w:rsidP="005E0533">
      <w:pPr>
        <w:numPr>
          <w:ilvl w:val="0"/>
          <w:numId w:val="25"/>
        </w:numPr>
        <w:tabs>
          <w:tab w:val="clear" w:pos="720"/>
          <w:tab w:val="num" w:pos="567"/>
          <w:tab w:val="left" w:pos="851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Невро-мускулни заболявания</w:t>
      </w:r>
      <w:r w:rsidR="00B461AF" w:rsidRPr="002A4E66">
        <w:rPr>
          <w:lang w:val="bg-BG"/>
        </w:rPr>
        <w:t xml:space="preserve"> –</w:t>
      </w:r>
      <w:r w:rsidR="00834A35">
        <w:rPr>
          <w:lang w:val="bg-BG"/>
        </w:rPr>
        <w:t xml:space="preserve"> </w:t>
      </w:r>
      <w:r w:rsidR="0020187C" w:rsidRPr="002A4E66">
        <w:rPr>
          <w:lang w:val="bg-BG"/>
        </w:rPr>
        <w:t xml:space="preserve">спинална </w:t>
      </w:r>
      <w:r w:rsidRPr="002A4E66">
        <w:rPr>
          <w:lang w:val="bg-BG"/>
        </w:rPr>
        <w:t xml:space="preserve">мускулна атрофия; </w:t>
      </w:r>
      <w:r w:rsidR="0020187C" w:rsidRPr="002A4E66">
        <w:rPr>
          <w:lang w:val="bg-BG"/>
        </w:rPr>
        <w:t xml:space="preserve">наследствени </w:t>
      </w:r>
      <w:r w:rsidRPr="002A4E66">
        <w:rPr>
          <w:lang w:val="bg-BG"/>
        </w:rPr>
        <w:t>сетивни и моторни невропатии. Вродени миопатии. Прогресивни мускулни дистрофии</w:t>
      </w:r>
      <w:r w:rsidR="00465668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форма на Дюшен, форма на Бекер, Емери-Драйфус; пояс-крайник; фацио-скапуло-хумерална</w:t>
      </w:r>
      <w:r w:rsidR="00846530" w:rsidRPr="002A4E66">
        <w:rPr>
          <w:lang w:val="bg-BG"/>
        </w:rPr>
        <w:t xml:space="preserve"> –</w:t>
      </w:r>
      <w:r w:rsidR="004408E1">
        <w:rPr>
          <w:lang w:val="bg-BG"/>
        </w:rPr>
        <w:t xml:space="preserve"> </w:t>
      </w:r>
      <w:r w:rsidR="007D39CE" w:rsidRPr="002A4E66">
        <w:rPr>
          <w:lang w:val="bg-BG"/>
        </w:rPr>
        <w:t>3 часа</w:t>
      </w:r>
    </w:p>
    <w:p w:rsidR="00C02901" w:rsidRPr="002A4E66" w:rsidRDefault="00C02901" w:rsidP="005E0533">
      <w:pPr>
        <w:numPr>
          <w:ilvl w:val="0"/>
          <w:numId w:val="25"/>
        </w:numPr>
        <w:tabs>
          <w:tab w:val="clear" w:pos="720"/>
          <w:tab w:val="num" w:pos="567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lastRenderedPageBreak/>
        <w:t>Неврологични прояви при системни заболявания в детската възраст</w:t>
      </w:r>
      <w:r w:rsidR="000D5B58" w:rsidRPr="002A4E66">
        <w:rPr>
          <w:lang w:val="bg-BG"/>
        </w:rPr>
        <w:t xml:space="preserve"> –</w:t>
      </w:r>
      <w:r w:rsidR="00F0249D">
        <w:rPr>
          <w:lang w:val="bg-BG"/>
        </w:rPr>
        <w:t xml:space="preserve"> </w:t>
      </w:r>
      <w:r w:rsidRPr="002A4E66">
        <w:rPr>
          <w:lang w:val="bg-BG"/>
        </w:rPr>
        <w:t>при  колагенози, сърдечни, бъбречни, чернодробни, белодробни заболявания, при разстройства на метаболизма (на глюкозата, калция, натрия, магнезия, хлоридите)</w:t>
      </w:r>
      <w:r w:rsidR="000C0D26">
        <w:rPr>
          <w:lang w:val="bg-BG"/>
        </w:rPr>
        <w:t xml:space="preserve"> </w:t>
      </w:r>
      <w:r w:rsidR="009B7265" w:rsidRPr="002A4E66">
        <w:rPr>
          <w:lang w:val="bg-BG"/>
        </w:rPr>
        <w:t>–</w:t>
      </w:r>
      <w:r w:rsidR="000C0D26">
        <w:rPr>
          <w:lang w:val="bg-BG"/>
        </w:rPr>
        <w:t xml:space="preserve"> </w:t>
      </w:r>
      <w:r w:rsidR="00633CA4" w:rsidRPr="002A4E66">
        <w:rPr>
          <w:lang w:val="bg-BG"/>
        </w:rPr>
        <w:t>2 часа</w:t>
      </w:r>
    </w:p>
    <w:p w:rsidR="002F362B" w:rsidRPr="002A4E66" w:rsidRDefault="002F362B" w:rsidP="005E0533">
      <w:pPr>
        <w:numPr>
          <w:ilvl w:val="0"/>
          <w:numId w:val="25"/>
        </w:numPr>
        <w:tabs>
          <w:tab w:val="clear" w:pos="720"/>
          <w:tab w:val="num" w:pos="567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Епилепсии и епилепти</w:t>
      </w:r>
      <w:r w:rsidR="00633CA4" w:rsidRPr="002A4E66">
        <w:rPr>
          <w:lang w:val="bg-BG"/>
        </w:rPr>
        <w:t xml:space="preserve">чни синдроми в детската възраст </w:t>
      </w:r>
      <w:r w:rsidR="00B56A12" w:rsidRPr="002A4E66">
        <w:rPr>
          <w:lang w:val="bg-BG"/>
        </w:rPr>
        <w:t>–</w:t>
      </w:r>
      <w:r w:rsidR="00633CA4" w:rsidRPr="002A4E66">
        <w:rPr>
          <w:lang w:val="bg-BG"/>
        </w:rPr>
        <w:t xml:space="preserve"> 3 часа</w:t>
      </w:r>
    </w:p>
    <w:p w:rsidR="00CD4694" w:rsidRPr="002A4E66" w:rsidRDefault="002F362B" w:rsidP="005E0533">
      <w:pPr>
        <w:numPr>
          <w:ilvl w:val="0"/>
          <w:numId w:val="25"/>
        </w:numPr>
        <w:tabs>
          <w:tab w:val="clear" w:pos="720"/>
          <w:tab w:val="num" w:pos="567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Неепилептични пароксизмални състояния в детската възраст</w:t>
      </w:r>
      <w:r w:rsidR="00CD4694" w:rsidRPr="002A4E66">
        <w:rPr>
          <w:lang w:val="bg-BG"/>
        </w:rPr>
        <w:t xml:space="preserve">: </w:t>
      </w:r>
      <w:r w:rsidR="006B0EAA" w:rsidRPr="002A4E66">
        <w:rPr>
          <w:lang w:val="bg-BG"/>
        </w:rPr>
        <w:t xml:space="preserve">вегетативна </w:t>
      </w:r>
      <w:r w:rsidRPr="002A4E66">
        <w:rPr>
          <w:lang w:val="bg-BG"/>
        </w:rPr>
        <w:t>дистония, синкопи</w:t>
      </w:r>
      <w:r w:rsidR="006B0EAA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диагноза, диференциална диагноза.</w:t>
      </w:r>
      <w:r w:rsidR="002C2AE7">
        <w:rPr>
          <w:lang w:val="bg-BG"/>
        </w:rPr>
        <w:t xml:space="preserve"> </w:t>
      </w:r>
      <w:r w:rsidRPr="002A4E66">
        <w:rPr>
          <w:lang w:val="bg-BG"/>
        </w:rPr>
        <w:t xml:space="preserve">Парасомнии (Pavor </w:t>
      </w:r>
      <w:r w:rsidR="00633CA4" w:rsidRPr="002A4E66">
        <w:rPr>
          <w:lang w:val="bg-BG"/>
        </w:rPr>
        <w:t>nocturnes и други неорганични разстройства на съня</w:t>
      </w:r>
      <w:r w:rsidR="00522AB6" w:rsidRPr="002A4E66">
        <w:rPr>
          <w:lang w:val="bg-BG"/>
        </w:rPr>
        <w:t>). Нарколепсия, катаплексия</w:t>
      </w:r>
      <w:r w:rsidR="002A536B">
        <w:rPr>
          <w:lang w:val="bg-BG"/>
        </w:rPr>
        <w:t xml:space="preserve"> </w:t>
      </w:r>
      <w:r w:rsidR="00633CA4" w:rsidRPr="002A4E66">
        <w:rPr>
          <w:lang w:val="bg-BG"/>
        </w:rPr>
        <w:t>– 2 часа</w:t>
      </w:r>
    </w:p>
    <w:p w:rsidR="002F362B" w:rsidRPr="002A4E66" w:rsidRDefault="002F362B" w:rsidP="005E0533">
      <w:pPr>
        <w:numPr>
          <w:ilvl w:val="0"/>
          <w:numId w:val="25"/>
        </w:numPr>
        <w:tabs>
          <w:tab w:val="clear" w:pos="720"/>
          <w:tab w:val="num" w:pos="567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Първично и вторично главоболие в детската възраст</w:t>
      </w:r>
      <w:r w:rsidR="00CB424A">
        <w:rPr>
          <w:lang w:val="bg-BG"/>
        </w:rPr>
        <w:t xml:space="preserve"> </w:t>
      </w:r>
      <w:r w:rsidR="00C22B0D" w:rsidRPr="002A4E66">
        <w:rPr>
          <w:lang w:val="bg-BG"/>
        </w:rPr>
        <w:t>–</w:t>
      </w:r>
      <w:r w:rsidR="00633CA4" w:rsidRPr="002A4E66">
        <w:rPr>
          <w:lang w:val="bg-BG"/>
        </w:rPr>
        <w:t xml:space="preserve"> 2 часа</w:t>
      </w:r>
    </w:p>
    <w:p w:rsidR="002F362B" w:rsidRPr="002A4E66" w:rsidRDefault="00266C72" w:rsidP="005E0533">
      <w:pPr>
        <w:numPr>
          <w:ilvl w:val="0"/>
          <w:numId w:val="25"/>
        </w:numPr>
        <w:tabs>
          <w:tab w:val="clear" w:pos="720"/>
          <w:tab w:val="num" w:pos="567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Умствена изостаналост</w:t>
      </w:r>
      <w:r w:rsidR="002F362B" w:rsidRPr="002A4E66">
        <w:rPr>
          <w:lang w:val="bg-BG"/>
        </w:rPr>
        <w:t xml:space="preserve">. </w:t>
      </w:r>
      <w:r w:rsidR="00754950" w:rsidRPr="002A4E66">
        <w:rPr>
          <w:lang w:val="bg-BG"/>
        </w:rPr>
        <w:t>Раз</w:t>
      </w:r>
      <w:r w:rsidR="00C8699C" w:rsidRPr="002A4E66">
        <w:rPr>
          <w:lang w:val="bg-BG"/>
        </w:rPr>
        <w:t>с</w:t>
      </w:r>
      <w:r w:rsidR="00754950" w:rsidRPr="002A4E66">
        <w:rPr>
          <w:lang w:val="bg-BG"/>
        </w:rPr>
        <w:t xml:space="preserve">тройства в речта (експресивна и импресивна).  </w:t>
      </w:r>
      <w:r w:rsidR="002F362B" w:rsidRPr="002A4E66">
        <w:rPr>
          <w:lang w:val="bg-BG"/>
        </w:rPr>
        <w:t>Хиперкинетично разстройство</w:t>
      </w:r>
      <w:r w:rsidR="00633CA4" w:rsidRPr="002A4E66">
        <w:rPr>
          <w:lang w:val="bg-BG"/>
        </w:rPr>
        <w:t xml:space="preserve"> на поведението, дефицит на внимание</w:t>
      </w:r>
      <w:r w:rsidR="00754950" w:rsidRPr="002A4E66">
        <w:rPr>
          <w:lang w:val="bg-BG"/>
        </w:rPr>
        <w:t>. Конверзионно разстройство. Обсцесивно-компулсивно разстройство</w:t>
      </w:r>
      <w:r w:rsidR="00354A1D" w:rsidRPr="002A4E66">
        <w:rPr>
          <w:lang w:val="bg-BG"/>
        </w:rPr>
        <w:t xml:space="preserve"> –</w:t>
      </w:r>
      <w:r w:rsidR="00633CA4" w:rsidRPr="002A4E66">
        <w:rPr>
          <w:lang w:val="bg-BG"/>
        </w:rPr>
        <w:t xml:space="preserve"> 3 часа</w:t>
      </w:r>
    </w:p>
    <w:p w:rsidR="002F362B" w:rsidRPr="002A4E66" w:rsidRDefault="002F362B" w:rsidP="005E0533">
      <w:pPr>
        <w:numPr>
          <w:ilvl w:val="0"/>
          <w:numId w:val="25"/>
        </w:numPr>
        <w:tabs>
          <w:tab w:val="clear" w:pos="720"/>
          <w:tab w:val="num" w:pos="567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Спешна неврология в детската възраст</w:t>
      </w:r>
      <w:r w:rsidR="002B7E86" w:rsidRPr="002A4E66">
        <w:rPr>
          <w:lang w:val="bg-BG"/>
        </w:rPr>
        <w:t xml:space="preserve"> –</w:t>
      </w:r>
      <w:r w:rsidR="001C5DEC">
        <w:rPr>
          <w:lang w:val="bg-BG"/>
        </w:rPr>
        <w:t xml:space="preserve"> </w:t>
      </w:r>
      <w:r w:rsidRPr="002A4E66">
        <w:rPr>
          <w:lang w:val="bg-BG"/>
        </w:rPr>
        <w:t>поведение при менингити, енцефалити, епилептичен статус, инсулти, полиневрити</w:t>
      </w:r>
      <w:r w:rsidR="00B05C05">
        <w:rPr>
          <w:lang w:val="bg-BG"/>
        </w:rPr>
        <w:t xml:space="preserve"> </w:t>
      </w:r>
      <w:r w:rsidR="005C21A3" w:rsidRPr="002A4E66">
        <w:rPr>
          <w:lang w:val="bg-BG"/>
        </w:rPr>
        <w:t>–</w:t>
      </w:r>
      <w:r w:rsidR="00B05C05">
        <w:rPr>
          <w:lang w:val="bg-BG"/>
        </w:rPr>
        <w:t xml:space="preserve"> </w:t>
      </w:r>
      <w:r w:rsidR="00633CA4" w:rsidRPr="002A4E66">
        <w:rPr>
          <w:lang w:val="bg-BG"/>
        </w:rPr>
        <w:t>3 часа</w:t>
      </w:r>
    </w:p>
    <w:p w:rsidR="002F362B" w:rsidRPr="002A4E66" w:rsidRDefault="002F362B" w:rsidP="005E0533">
      <w:pPr>
        <w:spacing w:line="360" w:lineRule="auto"/>
        <w:jc w:val="both"/>
        <w:rPr>
          <w:b/>
          <w:lang w:val="bg-BG"/>
        </w:rPr>
      </w:pPr>
    </w:p>
    <w:p w:rsidR="00633CA4" w:rsidRPr="002A4E66" w:rsidRDefault="00B20AB1" w:rsidP="005E0533">
      <w:pPr>
        <w:spacing w:line="360" w:lineRule="auto"/>
        <w:ind w:firstLine="567"/>
        <w:jc w:val="both"/>
        <w:rPr>
          <w:b/>
          <w:lang w:val="bg-BG"/>
        </w:rPr>
      </w:pPr>
      <w:r w:rsidRPr="002A4E66">
        <w:rPr>
          <w:lang w:val="bg-BG"/>
        </w:rPr>
        <w:t>Семинарни</w:t>
      </w:r>
      <w:r w:rsidR="003A19CF" w:rsidRPr="002A4E66">
        <w:rPr>
          <w:lang w:val="bg-BG"/>
        </w:rPr>
        <w:t>те</w:t>
      </w:r>
      <w:r w:rsidRPr="002A4E66">
        <w:rPr>
          <w:lang w:val="bg-BG"/>
        </w:rPr>
        <w:t xml:space="preserve"> занимания</w:t>
      </w:r>
      <w:r w:rsidR="00CB3487">
        <w:rPr>
          <w:lang w:val="bg-BG"/>
        </w:rPr>
        <w:t xml:space="preserve"> </w:t>
      </w:r>
      <w:r w:rsidR="003A19CF" w:rsidRPr="002A4E66">
        <w:rPr>
          <w:lang w:val="bg-BG"/>
        </w:rPr>
        <w:t>са с обща продължителност 60 часа</w:t>
      </w:r>
      <w:r w:rsidR="00CB3487">
        <w:rPr>
          <w:lang w:val="bg-BG"/>
        </w:rPr>
        <w:t xml:space="preserve"> </w:t>
      </w:r>
      <w:r w:rsidR="002E3EB9">
        <w:rPr>
          <w:lang w:val="bg-BG"/>
        </w:rPr>
        <w:t>(7,5</w:t>
      </w:r>
      <w:r w:rsidR="00017405" w:rsidRPr="002A4E66">
        <w:rPr>
          <w:lang w:val="bg-BG"/>
        </w:rPr>
        <w:t xml:space="preserve"> работни дни) </w:t>
      </w:r>
      <w:r w:rsidR="003A19CF" w:rsidRPr="002A4E66">
        <w:rPr>
          <w:lang w:val="bg-BG"/>
        </w:rPr>
        <w:t xml:space="preserve">и </w:t>
      </w:r>
      <w:r w:rsidR="00432A2E" w:rsidRPr="002A4E66">
        <w:rPr>
          <w:lang w:val="bg-BG"/>
        </w:rPr>
        <w:t>обхващат</w:t>
      </w:r>
      <w:r w:rsidR="00CB3487">
        <w:rPr>
          <w:lang w:val="bg-BG"/>
        </w:rPr>
        <w:t xml:space="preserve"> </w:t>
      </w:r>
      <w:r w:rsidR="00572D41" w:rsidRPr="002A4E66">
        <w:rPr>
          <w:lang w:val="bg-BG"/>
        </w:rPr>
        <w:t xml:space="preserve">следните </w:t>
      </w:r>
      <w:r w:rsidR="00421C85" w:rsidRPr="002A4E66">
        <w:rPr>
          <w:lang w:val="bg-BG"/>
        </w:rPr>
        <w:t>24</w:t>
      </w:r>
      <w:r w:rsidR="00B26DFB" w:rsidRPr="002A4E66">
        <w:rPr>
          <w:lang w:val="bg-BG"/>
        </w:rPr>
        <w:t xml:space="preserve"> основни теми</w:t>
      </w:r>
      <w:r w:rsidR="00572D41" w:rsidRPr="002A4E66">
        <w:rPr>
          <w:lang w:val="bg-BG"/>
        </w:rPr>
        <w:t>:</w:t>
      </w:r>
    </w:p>
    <w:p w:rsidR="00B20AB1" w:rsidRPr="002A4E66" w:rsidRDefault="00B20AB1" w:rsidP="005E0533">
      <w:pPr>
        <w:spacing w:line="360" w:lineRule="auto"/>
        <w:ind w:firstLine="567"/>
        <w:jc w:val="both"/>
        <w:rPr>
          <w:b/>
          <w:lang w:val="bg-BG"/>
        </w:rPr>
      </w:pPr>
      <w:r w:rsidRPr="002A4E66">
        <w:rPr>
          <w:b/>
          <w:lang w:val="bg-BG"/>
        </w:rPr>
        <w:t xml:space="preserve">Теми на семинарите: </w:t>
      </w:r>
    </w:p>
    <w:p w:rsidR="00B20AB1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Вродени малформации на нервната система: етиология (генетични и тератогенни фактори)</w:t>
      </w:r>
      <w:r w:rsidR="00703C57" w:rsidRPr="002A4E66">
        <w:rPr>
          <w:lang w:val="bg-BG"/>
        </w:rPr>
        <w:t>,</w:t>
      </w:r>
      <w:r w:rsidRPr="002A4E66">
        <w:rPr>
          <w:lang w:val="bg-BG"/>
        </w:rPr>
        <w:t xml:space="preserve"> клинична характеристика и невроизобразяващи находки при вродените корови малформаци</w:t>
      </w:r>
      <w:r w:rsidR="0050697D" w:rsidRPr="002A4E66">
        <w:rPr>
          <w:lang w:val="bg-BG"/>
        </w:rPr>
        <w:t xml:space="preserve">и, хетеротопиите, дисплазиите, </w:t>
      </w:r>
      <w:r w:rsidR="00456E39" w:rsidRPr="002A4E66">
        <w:rPr>
          <w:lang w:val="bg-BG"/>
        </w:rPr>
        <w:t xml:space="preserve">малкомозъчните малформации, </w:t>
      </w:r>
      <w:r w:rsidRPr="002A4E66">
        <w:rPr>
          <w:lang w:val="bg-BG"/>
        </w:rPr>
        <w:t xml:space="preserve">вродените нарушения в разделянето на невралната тръба; изследвания, възможни терапевтични подходи – </w:t>
      </w:r>
      <w:r w:rsidR="00A7385C" w:rsidRPr="002A4E66">
        <w:rPr>
          <w:lang w:val="bg-BG"/>
        </w:rPr>
        <w:t>2</w:t>
      </w:r>
      <w:r w:rsidR="00862D3D">
        <w:rPr>
          <w:lang w:val="bg-BG"/>
        </w:rPr>
        <w:t xml:space="preserve"> </w:t>
      </w:r>
      <w:r w:rsidRPr="002A4E66">
        <w:rPr>
          <w:lang w:val="bg-BG"/>
        </w:rPr>
        <w:t>учебни часа</w:t>
      </w:r>
    </w:p>
    <w:p w:rsidR="00B20AB1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Родово-травматични увреждания на ЦНС (видове, клинична изява, изследвания)</w:t>
      </w:r>
      <w:r w:rsidR="00A7385C" w:rsidRPr="002A4E66">
        <w:rPr>
          <w:lang w:val="bg-BG"/>
        </w:rPr>
        <w:t xml:space="preserve"> и на периферната нервна система (пареза на раменния сплит </w:t>
      </w:r>
      <w:r w:rsidR="005D5F0B" w:rsidRPr="002A4E66">
        <w:rPr>
          <w:lang w:val="bg-BG"/>
        </w:rPr>
        <w:t>–</w:t>
      </w:r>
      <w:r w:rsidR="00A7385C" w:rsidRPr="002A4E66">
        <w:rPr>
          <w:lang w:val="bg-BG"/>
        </w:rPr>
        <w:t xml:space="preserve"> видове, диагностициране, изследвания, терапия)</w:t>
      </w:r>
      <w:r w:rsidR="00556F1F">
        <w:rPr>
          <w:lang w:val="bg-BG"/>
        </w:rPr>
        <w:t xml:space="preserve"> </w:t>
      </w:r>
      <w:r w:rsidR="005D5F0B" w:rsidRPr="002A4E66">
        <w:rPr>
          <w:lang w:val="bg-BG"/>
        </w:rPr>
        <w:t>–</w:t>
      </w:r>
      <w:r w:rsidR="00556F1F">
        <w:rPr>
          <w:lang w:val="bg-BG"/>
        </w:rPr>
        <w:t xml:space="preserve"> </w:t>
      </w:r>
      <w:r w:rsidR="00A7385C" w:rsidRPr="002A4E66">
        <w:rPr>
          <w:lang w:val="bg-BG"/>
        </w:rPr>
        <w:t>2</w:t>
      </w:r>
      <w:r w:rsidRPr="002A4E66">
        <w:rPr>
          <w:lang w:val="bg-BG"/>
        </w:rPr>
        <w:t xml:space="preserve"> учебен час</w:t>
      </w:r>
      <w:r w:rsidR="00A7385C" w:rsidRPr="002A4E66">
        <w:rPr>
          <w:lang w:val="bg-BG"/>
        </w:rPr>
        <w:t>а</w:t>
      </w:r>
    </w:p>
    <w:p w:rsidR="00B20AB1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Детска церебрална парализа</w:t>
      </w:r>
      <w:r w:rsidR="00D86149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етиология, основни видове, клин</w:t>
      </w:r>
      <w:r w:rsidR="00C017D2" w:rsidRPr="002A4E66">
        <w:rPr>
          <w:lang w:val="bg-BG"/>
        </w:rPr>
        <w:t>ичн</w:t>
      </w:r>
      <w:r w:rsidRPr="002A4E66">
        <w:rPr>
          <w:lang w:val="bg-BG"/>
        </w:rPr>
        <w:t xml:space="preserve">а характеристика, лечение (медикаментозно, рехабилитационно, ортопедично) </w:t>
      </w:r>
      <w:r w:rsidR="00D556C6" w:rsidRPr="002A4E66">
        <w:rPr>
          <w:lang w:val="bg-BG"/>
        </w:rPr>
        <w:t>–</w:t>
      </w:r>
      <w:r w:rsidR="00822D20">
        <w:rPr>
          <w:lang w:val="bg-BG"/>
        </w:rPr>
        <w:t xml:space="preserve"> </w:t>
      </w:r>
      <w:r w:rsidR="00A7385C" w:rsidRPr="002A4E66">
        <w:rPr>
          <w:lang w:val="bg-BG"/>
        </w:rPr>
        <w:t>2</w:t>
      </w:r>
      <w:r w:rsidRPr="002A4E66">
        <w:rPr>
          <w:lang w:val="bg-BG"/>
        </w:rPr>
        <w:t xml:space="preserve">  учебни часа</w:t>
      </w:r>
    </w:p>
    <w:p w:rsidR="00B20AB1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Възпалителни заболявания на ЦНС</w:t>
      </w:r>
      <w:r w:rsidR="005227C2">
        <w:rPr>
          <w:lang w:val="bg-BG"/>
        </w:rPr>
        <w:t xml:space="preserve"> </w:t>
      </w:r>
      <w:r w:rsidRPr="002A4E66">
        <w:rPr>
          <w:lang w:val="bg-BG"/>
        </w:rPr>
        <w:t>– менингити</w:t>
      </w:r>
      <w:r w:rsidR="005227C2">
        <w:rPr>
          <w:lang w:val="bg-BG"/>
        </w:rPr>
        <w:t xml:space="preserve"> </w:t>
      </w:r>
      <w:r w:rsidR="00CA2E62" w:rsidRPr="002A4E66">
        <w:rPr>
          <w:lang w:val="bg-BG"/>
        </w:rPr>
        <w:t>–</w:t>
      </w:r>
      <w:r w:rsidR="005227C2">
        <w:rPr>
          <w:lang w:val="bg-BG"/>
        </w:rPr>
        <w:t xml:space="preserve"> </w:t>
      </w:r>
      <w:r w:rsidR="00A7385C" w:rsidRPr="002A4E66">
        <w:rPr>
          <w:lang w:val="bg-BG"/>
        </w:rPr>
        <w:t>2</w:t>
      </w:r>
      <w:r w:rsidRPr="002A4E66">
        <w:rPr>
          <w:lang w:val="bg-BG"/>
        </w:rPr>
        <w:t xml:space="preserve"> учебни часа</w:t>
      </w:r>
    </w:p>
    <w:p w:rsidR="00B20AB1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 xml:space="preserve">Възпалителни заболявания на ЦНС </w:t>
      </w:r>
      <w:r w:rsidR="00B26DFB" w:rsidRPr="002A4E66">
        <w:rPr>
          <w:lang w:val="bg-BG"/>
        </w:rPr>
        <w:t>–</w:t>
      </w:r>
      <w:r w:rsidRPr="002A4E66">
        <w:rPr>
          <w:lang w:val="bg-BG"/>
        </w:rPr>
        <w:t xml:space="preserve"> енцефалити</w:t>
      </w:r>
      <w:r w:rsidR="00B26DFB" w:rsidRPr="002A4E66">
        <w:rPr>
          <w:lang w:val="bg-BG"/>
        </w:rPr>
        <w:t xml:space="preserve"> и миелити</w:t>
      </w:r>
      <w:r w:rsidR="000D4A61">
        <w:rPr>
          <w:lang w:val="bg-BG"/>
        </w:rPr>
        <w:t xml:space="preserve"> </w:t>
      </w:r>
      <w:r w:rsidR="00332446" w:rsidRPr="002A4E66">
        <w:rPr>
          <w:lang w:val="bg-BG"/>
        </w:rPr>
        <w:t>–</w:t>
      </w:r>
      <w:r w:rsidRPr="002A4E66">
        <w:rPr>
          <w:lang w:val="bg-BG"/>
        </w:rPr>
        <w:t xml:space="preserve"> видове, основна клинична характеристика, изследвания, диференциална диагноза, лечение</w:t>
      </w:r>
      <w:r w:rsidR="002E7389">
        <w:rPr>
          <w:lang w:val="bg-BG"/>
        </w:rPr>
        <w:t xml:space="preserve"> </w:t>
      </w:r>
      <w:r w:rsidR="00332446" w:rsidRPr="002A4E66">
        <w:rPr>
          <w:lang w:val="bg-BG"/>
        </w:rPr>
        <w:t>–</w:t>
      </w:r>
      <w:r w:rsidR="002E7389">
        <w:rPr>
          <w:lang w:val="bg-BG"/>
        </w:rPr>
        <w:t xml:space="preserve"> </w:t>
      </w:r>
      <w:r w:rsidR="00A7385C" w:rsidRPr="002A4E66">
        <w:rPr>
          <w:lang w:val="bg-BG"/>
        </w:rPr>
        <w:t>2</w:t>
      </w:r>
      <w:r w:rsidRPr="002A4E66">
        <w:rPr>
          <w:lang w:val="bg-BG"/>
        </w:rPr>
        <w:t xml:space="preserve"> учебни часа</w:t>
      </w:r>
    </w:p>
    <w:p w:rsidR="00B20AB1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Възпалителни заболявания на периферната нервна система – неврити, полиневрити</w:t>
      </w:r>
      <w:r w:rsidR="00B26DFB" w:rsidRPr="002A4E66">
        <w:rPr>
          <w:lang w:val="bg-BG"/>
        </w:rPr>
        <w:t xml:space="preserve">: </w:t>
      </w:r>
      <w:r w:rsidRPr="002A4E66">
        <w:rPr>
          <w:lang w:val="bg-BG"/>
        </w:rPr>
        <w:t>кли</w:t>
      </w:r>
      <w:r w:rsidR="002043CB" w:rsidRPr="002A4E66">
        <w:rPr>
          <w:lang w:val="bg-BG"/>
        </w:rPr>
        <w:t>н</w:t>
      </w:r>
      <w:r w:rsidRPr="002A4E66">
        <w:rPr>
          <w:lang w:val="bg-BG"/>
        </w:rPr>
        <w:t>ична характеристика, изследвания, терапия</w:t>
      </w:r>
      <w:r w:rsidR="00823A80">
        <w:rPr>
          <w:lang w:val="bg-BG"/>
        </w:rPr>
        <w:t xml:space="preserve"> </w:t>
      </w:r>
      <w:r w:rsidR="004767E4" w:rsidRPr="002A4E66">
        <w:rPr>
          <w:lang w:val="bg-BG"/>
        </w:rPr>
        <w:t>–</w:t>
      </w:r>
      <w:r w:rsidR="00823A80">
        <w:rPr>
          <w:lang w:val="bg-BG"/>
        </w:rPr>
        <w:t xml:space="preserve"> </w:t>
      </w:r>
      <w:r w:rsidR="00A7385C" w:rsidRPr="002A4E66">
        <w:rPr>
          <w:lang w:val="bg-BG"/>
        </w:rPr>
        <w:t>2</w:t>
      </w:r>
      <w:r w:rsidRPr="002A4E66">
        <w:rPr>
          <w:lang w:val="bg-BG"/>
        </w:rPr>
        <w:t xml:space="preserve"> учебни часа</w:t>
      </w:r>
    </w:p>
    <w:p w:rsidR="00B20AB1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Демиелинизиращи и автоимунни заболявания на ЦНС</w:t>
      </w:r>
      <w:r w:rsidR="00EE217E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множествена склероза, </w:t>
      </w:r>
      <w:r w:rsidR="00B26DFB" w:rsidRPr="002A4E66">
        <w:rPr>
          <w:lang w:val="bg-BG"/>
        </w:rPr>
        <w:t>невромиелит, оптичен неврит</w:t>
      </w:r>
      <w:r w:rsidR="00A817BF" w:rsidRPr="002A4E66">
        <w:rPr>
          <w:lang w:val="bg-BG"/>
        </w:rPr>
        <w:t xml:space="preserve"> –</w:t>
      </w:r>
      <w:r w:rsidR="00B26DFB" w:rsidRPr="002A4E66">
        <w:rPr>
          <w:lang w:val="bg-BG"/>
        </w:rPr>
        <w:t xml:space="preserve"> ДД, лечение</w:t>
      </w:r>
      <w:r w:rsidR="00A817BF" w:rsidRPr="002A4E66">
        <w:rPr>
          <w:lang w:val="bg-BG"/>
        </w:rPr>
        <w:t xml:space="preserve"> –</w:t>
      </w:r>
      <w:r w:rsidR="003C1916">
        <w:rPr>
          <w:lang w:val="bg-BG"/>
        </w:rPr>
        <w:t xml:space="preserve"> </w:t>
      </w:r>
      <w:r w:rsidR="00B26DFB" w:rsidRPr="002A4E66">
        <w:rPr>
          <w:lang w:val="bg-BG"/>
        </w:rPr>
        <w:t>4 учебни часа</w:t>
      </w:r>
    </w:p>
    <w:p w:rsidR="00B20AB1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Автоимунни енцефалити</w:t>
      </w:r>
      <w:r w:rsidR="003C1916">
        <w:rPr>
          <w:lang w:val="bg-BG"/>
        </w:rPr>
        <w:t xml:space="preserve"> </w:t>
      </w:r>
      <w:r w:rsidR="00A56604" w:rsidRPr="002A4E66">
        <w:rPr>
          <w:lang w:val="bg-BG"/>
        </w:rPr>
        <w:t>–</w:t>
      </w:r>
      <w:r w:rsidR="003C1916">
        <w:rPr>
          <w:lang w:val="bg-BG"/>
        </w:rPr>
        <w:t xml:space="preserve"> </w:t>
      </w:r>
      <w:r w:rsidR="00A7385C" w:rsidRPr="002A4E66">
        <w:rPr>
          <w:lang w:val="bg-BG"/>
        </w:rPr>
        <w:t>2</w:t>
      </w:r>
      <w:r w:rsidRPr="002A4E66">
        <w:rPr>
          <w:lang w:val="bg-BG"/>
        </w:rPr>
        <w:t xml:space="preserve"> учебни часа</w:t>
      </w:r>
    </w:p>
    <w:p w:rsidR="00B20AB1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lastRenderedPageBreak/>
        <w:t>Миастения</w:t>
      </w:r>
      <w:r w:rsidR="00BF2C4B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видове, диагноза, терапевтични подходи</w:t>
      </w:r>
      <w:r w:rsidR="002A7183">
        <w:rPr>
          <w:lang w:val="bg-BG"/>
        </w:rPr>
        <w:t xml:space="preserve"> </w:t>
      </w:r>
      <w:r w:rsidR="00BF2C4B" w:rsidRPr="002A4E66">
        <w:rPr>
          <w:lang w:val="bg-BG"/>
        </w:rPr>
        <w:t>–</w:t>
      </w:r>
      <w:r w:rsidR="002A7183">
        <w:rPr>
          <w:lang w:val="bg-BG"/>
        </w:rPr>
        <w:t xml:space="preserve"> </w:t>
      </w:r>
      <w:r w:rsidR="00A7385C" w:rsidRPr="002A4E66">
        <w:rPr>
          <w:lang w:val="bg-BG"/>
        </w:rPr>
        <w:t>2</w:t>
      </w:r>
      <w:r w:rsidRPr="002A4E66">
        <w:rPr>
          <w:lang w:val="bg-BG"/>
        </w:rPr>
        <w:t xml:space="preserve"> учебни часа</w:t>
      </w:r>
    </w:p>
    <w:p w:rsidR="00B20AB1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 xml:space="preserve">Дегенеративни заболявания на ЦНС с начало в детската възраст: </w:t>
      </w:r>
      <w:r w:rsidR="00202896" w:rsidRPr="002A4E66">
        <w:rPr>
          <w:lang w:val="bg-BG"/>
        </w:rPr>
        <w:t xml:space="preserve">церебеларни </w:t>
      </w:r>
      <w:r w:rsidRPr="002A4E66">
        <w:rPr>
          <w:lang w:val="bg-BG"/>
        </w:rPr>
        <w:t>атаксии</w:t>
      </w:r>
      <w:r w:rsidR="006A5FD0">
        <w:rPr>
          <w:lang w:val="bg-BG"/>
        </w:rPr>
        <w:t xml:space="preserve"> </w:t>
      </w:r>
      <w:r w:rsidR="00202896" w:rsidRPr="002A4E66">
        <w:rPr>
          <w:lang w:val="bg-BG"/>
        </w:rPr>
        <w:t>–</w:t>
      </w:r>
      <w:r w:rsidR="006A5FD0">
        <w:rPr>
          <w:lang w:val="bg-BG"/>
        </w:rPr>
        <w:t xml:space="preserve"> </w:t>
      </w:r>
      <w:r w:rsidR="00A7385C" w:rsidRPr="002A4E66">
        <w:rPr>
          <w:lang w:val="bg-BG"/>
        </w:rPr>
        <w:t>2</w:t>
      </w:r>
      <w:r w:rsidRPr="002A4E66">
        <w:rPr>
          <w:lang w:val="bg-BG"/>
        </w:rPr>
        <w:t xml:space="preserve"> учебни часа</w:t>
      </w:r>
    </w:p>
    <w:p w:rsidR="00B20AB1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Дегенеративни заболявания на ЦНС с начало в детската възраст: левкодистрофии, невролипидози</w:t>
      </w:r>
      <w:r w:rsidR="00B6490F" w:rsidRPr="002A4E66">
        <w:rPr>
          <w:lang w:val="bg-BG"/>
        </w:rPr>
        <w:t xml:space="preserve"> –</w:t>
      </w:r>
      <w:r w:rsidR="006A5FD0">
        <w:rPr>
          <w:lang w:val="bg-BG"/>
        </w:rPr>
        <w:t xml:space="preserve"> </w:t>
      </w:r>
      <w:r w:rsidR="003A6DDF" w:rsidRPr="002A4E66">
        <w:rPr>
          <w:lang w:val="bg-BG"/>
        </w:rPr>
        <w:t>2 учебни часа</w:t>
      </w:r>
    </w:p>
    <w:p w:rsidR="00B20AB1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Метаболитни заболявания на НС</w:t>
      </w:r>
      <w:r w:rsidR="00EA5E1B" w:rsidRPr="002A4E66">
        <w:rPr>
          <w:lang w:val="bg-BG"/>
        </w:rPr>
        <w:t xml:space="preserve"> –</w:t>
      </w:r>
      <w:r w:rsidR="00450D4B">
        <w:rPr>
          <w:lang w:val="bg-BG"/>
        </w:rPr>
        <w:t xml:space="preserve"> </w:t>
      </w:r>
      <w:r w:rsidR="00B26DFB" w:rsidRPr="002A4E66">
        <w:rPr>
          <w:lang w:val="bg-BG"/>
        </w:rPr>
        <w:t>2 учебни часа</w:t>
      </w:r>
    </w:p>
    <w:p w:rsidR="00B20AB1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Наследствени нервно-</w:t>
      </w:r>
      <w:r w:rsidR="00B26DFB" w:rsidRPr="002A4E66">
        <w:rPr>
          <w:lang w:val="bg-BG"/>
        </w:rPr>
        <w:t xml:space="preserve">мускулни заболявания: </w:t>
      </w:r>
      <w:r w:rsidRPr="002A4E66">
        <w:rPr>
          <w:lang w:val="bg-BG"/>
        </w:rPr>
        <w:t>вродени миопатии и прогресивни мускулни дистрофии</w:t>
      </w:r>
      <w:r w:rsidR="00FE5FF9" w:rsidRPr="002A4E66">
        <w:rPr>
          <w:lang w:val="bg-BG"/>
        </w:rPr>
        <w:t xml:space="preserve"> –</w:t>
      </w:r>
      <w:r w:rsidR="00450D4B">
        <w:rPr>
          <w:lang w:val="bg-BG"/>
        </w:rPr>
        <w:t xml:space="preserve"> </w:t>
      </w:r>
      <w:r w:rsidRPr="002A4E66">
        <w:rPr>
          <w:lang w:val="bg-BG"/>
        </w:rPr>
        <w:t>4 учебни часа</w:t>
      </w:r>
    </w:p>
    <w:p w:rsidR="00B20AB1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Наследствени нервно-мускулни заболявания : сетивно-моторни невропатии, спинална мускулна дистрофия</w:t>
      </w:r>
      <w:r w:rsidR="00907E99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4 учебни часа</w:t>
      </w:r>
    </w:p>
    <w:p w:rsidR="00B20AB1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 xml:space="preserve">Диагноза и ДД на гърчовете в детската възраст; неепилептични пароксизмални състояния, синкопи </w:t>
      </w:r>
      <w:r w:rsidR="006F1187" w:rsidRPr="002A4E66">
        <w:rPr>
          <w:lang w:val="bg-BG"/>
        </w:rPr>
        <w:t>–</w:t>
      </w:r>
      <w:r w:rsidR="00A53588">
        <w:rPr>
          <w:lang w:val="bg-BG"/>
        </w:rPr>
        <w:t xml:space="preserve"> </w:t>
      </w:r>
      <w:r w:rsidR="00A7385C" w:rsidRPr="002A4E66">
        <w:rPr>
          <w:lang w:val="bg-BG"/>
        </w:rPr>
        <w:t>2</w:t>
      </w:r>
      <w:r w:rsidRPr="002A4E66">
        <w:rPr>
          <w:lang w:val="bg-BG"/>
        </w:rPr>
        <w:t xml:space="preserve"> учебни часа</w:t>
      </w:r>
    </w:p>
    <w:p w:rsidR="00B20AB1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Детски е</w:t>
      </w:r>
      <w:r w:rsidR="00D72C26" w:rsidRPr="002A4E66">
        <w:rPr>
          <w:lang w:val="bg-BG"/>
        </w:rPr>
        <w:t>пилепсия и епилептични синдроми</w:t>
      </w:r>
      <w:r w:rsidRPr="002A4E66">
        <w:rPr>
          <w:lang w:val="bg-BG"/>
        </w:rPr>
        <w:t xml:space="preserve">: класификация, видове епилепсии и епилептични синдроми, изследвания и  лечение </w:t>
      </w:r>
      <w:r w:rsidR="00D72C26" w:rsidRPr="002A4E66">
        <w:rPr>
          <w:lang w:val="bg-BG"/>
        </w:rPr>
        <w:t>–</w:t>
      </w:r>
      <w:r w:rsidR="007C0DA3">
        <w:rPr>
          <w:lang w:val="bg-BG"/>
        </w:rPr>
        <w:t xml:space="preserve"> </w:t>
      </w:r>
      <w:r w:rsidRPr="002A4E66">
        <w:rPr>
          <w:lang w:val="bg-BG"/>
        </w:rPr>
        <w:t>4 учебни часа</w:t>
      </w:r>
    </w:p>
    <w:p w:rsidR="00B20AB1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Епилептичен статус</w:t>
      </w:r>
      <w:r w:rsidR="00CB663F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видове, терапевтични подходи</w:t>
      </w:r>
      <w:r w:rsidR="00CB663F" w:rsidRPr="002A4E66">
        <w:rPr>
          <w:lang w:val="bg-BG"/>
        </w:rPr>
        <w:t xml:space="preserve"> –</w:t>
      </w:r>
      <w:r w:rsidR="00557A89">
        <w:rPr>
          <w:lang w:val="bg-BG"/>
        </w:rPr>
        <w:t xml:space="preserve"> </w:t>
      </w:r>
      <w:r w:rsidR="00B26DFB" w:rsidRPr="002A4E66">
        <w:rPr>
          <w:lang w:val="bg-BG"/>
        </w:rPr>
        <w:t>2</w:t>
      </w:r>
      <w:r w:rsidR="00557A89">
        <w:rPr>
          <w:lang w:val="bg-BG"/>
        </w:rPr>
        <w:t xml:space="preserve"> </w:t>
      </w:r>
      <w:r w:rsidR="00B26DFB" w:rsidRPr="002A4E66">
        <w:rPr>
          <w:lang w:val="bg-BG"/>
        </w:rPr>
        <w:t>учеб</w:t>
      </w:r>
      <w:r w:rsidRPr="002A4E66">
        <w:rPr>
          <w:lang w:val="bg-BG"/>
        </w:rPr>
        <w:t>н</w:t>
      </w:r>
      <w:r w:rsidR="00B26DFB" w:rsidRPr="002A4E66">
        <w:rPr>
          <w:lang w:val="bg-BG"/>
        </w:rPr>
        <w:t>и</w:t>
      </w:r>
      <w:r w:rsidRPr="002A4E66">
        <w:rPr>
          <w:lang w:val="bg-BG"/>
        </w:rPr>
        <w:t xml:space="preserve"> час</w:t>
      </w:r>
      <w:r w:rsidR="00B26DFB" w:rsidRPr="002A4E66">
        <w:rPr>
          <w:lang w:val="bg-BG"/>
        </w:rPr>
        <w:t>а</w:t>
      </w:r>
    </w:p>
    <w:p w:rsidR="00A7385C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Тумори на главния и гръбначния мозък</w:t>
      </w:r>
      <w:r w:rsidR="00006854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видове, клиника, топична диагноза, изследвания </w:t>
      </w:r>
      <w:r w:rsidR="00FE6FB8" w:rsidRPr="002A4E66">
        <w:rPr>
          <w:lang w:val="bg-BG"/>
        </w:rPr>
        <w:t>–</w:t>
      </w:r>
      <w:r w:rsidR="005716B7">
        <w:rPr>
          <w:lang w:val="bg-BG"/>
        </w:rPr>
        <w:t xml:space="preserve"> </w:t>
      </w:r>
      <w:r w:rsidR="00A7385C" w:rsidRPr="002A4E66">
        <w:rPr>
          <w:lang w:val="bg-BG"/>
        </w:rPr>
        <w:t>2 учебни часа</w:t>
      </w:r>
    </w:p>
    <w:p w:rsidR="00B20AB1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Травми на главния и гръбначен мозък</w:t>
      </w:r>
      <w:r w:rsidR="00BA157B" w:rsidRPr="002A4E66">
        <w:rPr>
          <w:lang w:val="bg-BG"/>
        </w:rPr>
        <w:t xml:space="preserve"> –</w:t>
      </w:r>
      <w:r w:rsidR="00CB53A3">
        <w:rPr>
          <w:lang w:val="bg-BG"/>
        </w:rPr>
        <w:t xml:space="preserve"> </w:t>
      </w:r>
      <w:r w:rsidR="00A7385C" w:rsidRPr="002A4E66">
        <w:rPr>
          <w:lang w:val="bg-BG"/>
        </w:rPr>
        <w:t xml:space="preserve">2 </w:t>
      </w:r>
      <w:r w:rsidRPr="002A4E66">
        <w:rPr>
          <w:lang w:val="bg-BG"/>
        </w:rPr>
        <w:t>учебни часа</w:t>
      </w:r>
    </w:p>
    <w:p w:rsidR="00B20AB1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Неврологични усложнения при соматични заболявания</w:t>
      </w:r>
      <w:r w:rsidR="001324F6" w:rsidRPr="002A4E66">
        <w:rPr>
          <w:lang w:val="bg-BG"/>
        </w:rPr>
        <w:t xml:space="preserve"> – </w:t>
      </w:r>
      <w:r w:rsidR="00421C85" w:rsidRPr="002A4E66">
        <w:rPr>
          <w:lang w:val="bg-BG"/>
        </w:rPr>
        <w:t>2</w:t>
      </w:r>
      <w:r w:rsidRPr="002A4E66">
        <w:rPr>
          <w:lang w:val="bg-BG"/>
        </w:rPr>
        <w:t xml:space="preserve"> учебни часа</w:t>
      </w:r>
    </w:p>
    <w:p w:rsidR="00B20AB1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Коматозни състояния</w:t>
      </w:r>
      <w:r w:rsidR="005149C4" w:rsidRPr="002A4E66">
        <w:rPr>
          <w:lang w:val="bg-BG"/>
        </w:rPr>
        <w:t xml:space="preserve"> –</w:t>
      </w:r>
      <w:r w:rsidR="005614CA">
        <w:rPr>
          <w:lang w:val="bg-BG"/>
        </w:rPr>
        <w:t xml:space="preserve"> </w:t>
      </w:r>
      <w:r w:rsidRPr="002A4E66">
        <w:rPr>
          <w:lang w:val="bg-BG"/>
        </w:rPr>
        <w:t>2 учебни часа</w:t>
      </w:r>
    </w:p>
    <w:p w:rsidR="00B20AB1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Главоболие в детската възраст</w:t>
      </w:r>
      <w:r w:rsidR="00F0548A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видове, диференциална диагноза, лечение</w:t>
      </w:r>
      <w:r w:rsidR="00F0548A" w:rsidRPr="002A4E66">
        <w:rPr>
          <w:lang w:val="bg-BG"/>
        </w:rPr>
        <w:t xml:space="preserve"> –</w:t>
      </w:r>
      <w:r w:rsidR="005614CA">
        <w:rPr>
          <w:lang w:val="bg-BG"/>
        </w:rPr>
        <w:t xml:space="preserve"> </w:t>
      </w:r>
      <w:r w:rsidR="00421C85" w:rsidRPr="002A4E66">
        <w:rPr>
          <w:lang w:val="bg-BG"/>
        </w:rPr>
        <w:t>2</w:t>
      </w:r>
      <w:r w:rsidR="00346BA9">
        <w:rPr>
          <w:lang w:val="bg-BG"/>
        </w:rPr>
        <w:t xml:space="preserve"> </w:t>
      </w:r>
      <w:r w:rsidRPr="002A4E66">
        <w:rPr>
          <w:lang w:val="bg-BG"/>
        </w:rPr>
        <w:t>учебни  часа</w:t>
      </w:r>
    </w:p>
    <w:p w:rsidR="00B20AB1" w:rsidRPr="002A4E66" w:rsidRDefault="00B20AB1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>Умствено изоставане</w:t>
      </w:r>
      <w:r w:rsidR="00B0485E" w:rsidRPr="002A4E66">
        <w:rPr>
          <w:lang w:val="bg-BG"/>
        </w:rPr>
        <w:t xml:space="preserve"> –</w:t>
      </w:r>
      <w:r w:rsidR="00B45AE7">
        <w:rPr>
          <w:lang w:val="bg-BG"/>
        </w:rPr>
        <w:t xml:space="preserve"> </w:t>
      </w:r>
      <w:r w:rsidR="00B26DFB" w:rsidRPr="002A4E66">
        <w:rPr>
          <w:lang w:val="bg-BG"/>
        </w:rPr>
        <w:t>4</w:t>
      </w:r>
      <w:r w:rsidRPr="002A4E66">
        <w:rPr>
          <w:lang w:val="bg-BG"/>
        </w:rPr>
        <w:t xml:space="preserve"> учебни часа</w:t>
      </w:r>
    </w:p>
    <w:p w:rsidR="00B20AB1" w:rsidRPr="002A4E66" w:rsidRDefault="003A6DDF" w:rsidP="005E0533">
      <w:pPr>
        <w:numPr>
          <w:ilvl w:val="0"/>
          <w:numId w:val="39"/>
        </w:numPr>
        <w:tabs>
          <w:tab w:val="clear" w:pos="720"/>
          <w:tab w:val="left" w:pos="851"/>
          <w:tab w:val="left" w:pos="993"/>
        </w:tabs>
        <w:spacing w:line="360" w:lineRule="auto"/>
        <w:ind w:left="0" w:firstLine="567"/>
        <w:jc w:val="both"/>
        <w:rPr>
          <w:lang w:val="bg-BG"/>
        </w:rPr>
      </w:pPr>
      <w:r w:rsidRPr="002A4E66">
        <w:rPr>
          <w:lang w:val="bg-BG"/>
        </w:rPr>
        <w:t xml:space="preserve">Разстройства от аутистичния спектър, </w:t>
      </w:r>
      <w:r w:rsidR="00B20AB1" w:rsidRPr="002A4E66">
        <w:rPr>
          <w:lang w:val="bg-BG"/>
        </w:rPr>
        <w:t>тревожни разстройства</w:t>
      </w:r>
      <w:r w:rsidRPr="002A4E66">
        <w:rPr>
          <w:lang w:val="bg-BG"/>
        </w:rPr>
        <w:t xml:space="preserve"> в детската възраст</w:t>
      </w:r>
      <w:r w:rsidR="00B20AB1" w:rsidRPr="002A4E66">
        <w:rPr>
          <w:lang w:val="bg-BG"/>
        </w:rPr>
        <w:t xml:space="preserve"> (фобийни, обсцесивно-компулсивно разстройство, реакции на тежък стрес, дисоциативни разстройства, соматоформни разстройства</w:t>
      </w:r>
      <w:r w:rsidR="00BC777D" w:rsidRPr="002A4E66">
        <w:rPr>
          <w:lang w:val="bg-BG"/>
        </w:rPr>
        <w:t>)</w:t>
      </w:r>
      <w:r w:rsidR="00B20AB1" w:rsidRPr="002A4E66">
        <w:rPr>
          <w:lang w:val="bg-BG"/>
        </w:rPr>
        <w:t xml:space="preserve">, неврастения, поведенчески и емоционални разстройства с начало, типично за детството и юношеството, тикови разстройства,  неорганична енуреза и енкопреза, разстройства със стереотипии, заекване и др. </w:t>
      </w:r>
      <w:r w:rsidR="00597412" w:rsidRPr="002A4E66">
        <w:rPr>
          <w:lang w:val="bg-BG"/>
        </w:rPr>
        <w:t>–</w:t>
      </w:r>
      <w:r w:rsidR="00585B32">
        <w:rPr>
          <w:lang w:val="bg-BG"/>
        </w:rPr>
        <w:t xml:space="preserve"> </w:t>
      </w:r>
      <w:r w:rsidR="00B26DFB" w:rsidRPr="002A4E66">
        <w:rPr>
          <w:lang w:val="bg-BG"/>
        </w:rPr>
        <w:t xml:space="preserve">4 </w:t>
      </w:r>
      <w:r w:rsidR="00B20AB1" w:rsidRPr="002A4E66">
        <w:rPr>
          <w:lang w:val="bg-BG"/>
        </w:rPr>
        <w:t>учебни часа</w:t>
      </w:r>
    </w:p>
    <w:p w:rsidR="00B20AB1" w:rsidRPr="002A4E66" w:rsidRDefault="00B20AB1" w:rsidP="005E0533">
      <w:pPr>
        <w:spacing w:line="360" w:lineRule="auto"/>
        <w:jc w:val="both"/>
        <w:rPr>
          <w:b/>
          <w:lang w:val="bg-BG"/>
        </w:rPr>
      </w:pPr>
    </w:p>
    <w:p w:rsidR="00421C85" w:rsidRPr="002A4E66" w:rsidRDefault="00585B32" w:rsidP="005E0533">
      <w:pPr>
        <w:pStyle w:val="ListParagraph"/>
        <w:numPr>
          <w:ilvl w:val="2"/>
          <w:numId w:val="30"/>
        </w:numPr>
        <w:tabs>
          <w:tab w:val="left" w:pos="1134"/>
        </w:tabs>
        <w:spacing w:line="360" w:lineRule="auto"/>
        <w:ind w:left="709" w:hanging="142"/>
        <w:jc w:val="both"/>
        <w:rPr>
          <w:lang w:val="bg-BG"/>
        </w:rPr>
      </w:pPr>
      <w:r>
        <w:rPr>
          <w:b/>
          <w:lang w:val="bg-BG"/>
        </w:rPr>
        <w:t xml:space="preserve"> </w:t>
      </w:r>
      <w:r w:rsidR="00FF522A" w:rsidRPr="002A4E66">
        <w:rPr>
          <w:b/>
          <w:lang w:val="bg-BG"/>
        </w:rPr>
        <w:t xml:space="preserve">Практическа част </w:t>
      </w:r>
      <w:r w:rsidR="00FF522A" w:rsidRPr="002A4E66">
        <w:rPr>
          <w:lang w:val="bg-BG"/>
        </w:rPr>
        <w:t>–</w:t>
      </w:r>
      <w:r w:rsidR="00421C85" w:rsidRPr="002A4E66">
        <w:rPr>
          <w:lang w:val="bg-BG"/>
        </w:rPr>
        <w:t xml:space="preserve"> включва:</w:t>
      </w:r>
    </w:p>
    <w:p w:rsidR="00421C85" w:rsidRPr="002A4E66" w:rsidRDefault="007868ED" w:rsidP="005E0533">
      <w:pPr>
        <w:spacing w:line="360" w:lineRule="auto"/>
        <w:ind w:firstLine="567"/>
        <w:jc w:val="both"/>
        <w:rPr>
          <w:lang w:val="bg-BG"/>
        </w:rPr>
      </w:pPr>
      <w:r w:rsidRPr="002A4E66">
        <w:rPr>
          <w:lang w:val="bg-BG"/>
        </w:rPr>
        <w:t xml:space="preserve">а) </w:t>
      </w:r>
      <w:r w:rsidR="002133F0" w:rsidRPr="002A4E66">
        <w:rPr>
          <w:lang w:val="bg-BG"/>
        </w:rPr>
        <w:t xml:space="preserve">индивидуално </w:t>
      </w:r>
      <w:r w:rsidR="00421C85" w:rsidRPr="002A4E66">
        <w:rPr>
          <w:lang w:val="bg-BG"/>
        </w:rPr>
        <w:t>обучение от ръководителя на специализацията с възможност за изграждане на умения за работа с неврологично</w:t>
      </w:r>
      <w:r w:rsidR="00A8064B">
        <w:rPr>
          <w:lang w:val="bg-BG"/>
        </w:rPr>
        <w:t xml:space="preserve"> </w:t>
      </w:r>
      <w:r w:rsidR="00421C85" w:rsidRPr="002A4E66">
        <w:rPr>
          <w:lang w:val="bg-BG"/>
        </w:rPr>
        <w:t xml:space="preserve">болните деца за диагностициране и лечение </w:t>
      </w:r>
      <w:r w:rsidR="00213C5E" w:rsidRPr="002A4E66">
        <w:rPr>
          <w:lang w:val="bg-BG"/>
        </w:rPr>
        <w:t xml:space="preserve">– </w:t>
      </w:r>
      <w:r w:rsidR="00421C85" w:rsidRPr="002A4E66">
        <w:rPr>
          <w:lang w:val="bg-BG"/>
        </w:rPr>
        <w:t>анамнеза, статус, топична диагностика, мотивирани изследвания, интерпретация на изследванията, поставяне на диагноза, диференци</w:t>
      </w:r>
      <w:r w:rsidR="00213C5E" w:rsidRPr="002A4E66">
        <w:rPr>
          <w:lang w:val="bg-BG"/>
        </w:rPr>
        <w:t>ална диагноза, план за лечение</w:t>
      </w:r>
    </w:p>
    <w:p w:rsidR="002F362B" w:rsidRPr="002A4E66" w:rsidRDefault="00421C85" w:rsidP="005E0533">
      <w:pPr>
        <w:spacing w:line="360" w:lineRule="auto"/>
        <w:ind w:firstLine="567"/>
        <w:jc w:val="both"/>
        <w:rPr>
          <w:lang w:val="bg-BG"/>
        </w:rPr>
      </w:pPr>
      <w:r w:rsidRPr="002A4E66">
        <w:rPr>
          <w:lang w:val="bg-BG"/>
        </w:rPr>
        <w:lastRenderedPageBreak/>
        <w:t>б</w:t>
      </w:r>
      <w:r w:rsidR="007868ED" w:rsidRPr="002A4E66">
        <w:rPr>
          <w:lang w:val="bg-BG"/>
        </w:rPr>
        <w:t>)</w:t>
      </w:r>
      <w:r w:rsidR="00CA295A">
        <w:rPr>
          <w:lang w:val="bg-BG"/>
        </w:rPr>
        <w:t xml:space="preserve"> </w:t>
      </w:r>
      <w:r w:rsidR="002C011B" w:rsidRPr="002A4E66">
        <w:rPr>
          <w:lang w:val="bg-BG"/>
        </w:rPr>
        <w:t>манипулации,</w:t>
      </w:r>
      <w:r w:rsidR="002F362B" w:rsidRPr="002A4E66">
        <w:rPr>
          <w:lang w:val="bg-BG"/>
        </w:rPr>
        <w:t xml:space="preserve"> изследв</w:t>
      </w:r>
      <w:r w:rsidR="00345744" w:rsidRPr="002A4E66">
        <w:rPr>
          <w:lang w:val="bg-BG"/>
        </w:rPr>
        <w:t>а</w:t>
      </w:r>
      <w:r w:rsidR="002F362B" w:rsidRPr="002A4E66">
        <w:rPr>
          <w:lang w:val="bg-BG"/>
        </w:rPr>
        <w:t>ния</w:t>
      </w:r>
      <w:r w:rsidR="002C011B" w:rsidRPr="002A4E66">
        <w:rPr>
          <w:lang w:val="bg-BG"/>
        </w:rPr>
        <w:t xml:space="preserve"> и практически умения</w:t>
      </w:r>
      <w:r w:rsidR="002F362B" w:rsidRPr="002A4E66">
        <w:rPr>
          <w:lang w:val="bg-BG"/>
        </w:rPr>
        <w:t>, които сп</w:t>
      </w:r>
      <w:r w:rsidRPr="002A4E66">
        <w:rPr>
          <w:lang w:val="bg-BG"/>
        </w:rPr>
        <w:t>е</w:t>
      </w:r>
      <w:r w:rsidR="002F362B" w:rsidRPr="002A4E66">
        <w:rPr>
          <w:lang w:val="bg-BG"/>
        </w:rPr>
        <w:t>циали</w:t>
      </w:r>
      <w:r w:rsidR="00AA4463" w:rsidRPr="002A4E66">
        <w:rPr>
          <w:lang w:val="bg-BG"/>
        </w:rPr>
        <w:t>зантът</w:t>
      </w:r>
      <w:r w:rsidR="002F362B" w:rsidRPr="002A4E66">
        <w:rPr>
          <w:lang w:val="bg-BG"/>
        </w:rPr>
        <w:t xml:space="preserve"> задължително трябва да извърши и овл</w:t>
      </w:r>
      <w:r w:rsidR="00E31E61" w:rsidRPr="002A4E66">
        <w:rPr>
          <w:lang w:val="bg-BG"/>
        </w:rPr>
        <w:t>а</w:t>
      </w:r>
      <w:r w:rsidR="002F362B" w:rsidRPr="002A4E66">
        <w:rPr>
          <w:lang w:val="bg-BG"/>
        </w:rPr>
        <w:t>дее</w:t>
      </w:r>
      <w:r w:rsidR="00F43C69" w:rsidRPr="002A4E66">
        <w:rPr>
          <w:lang w:val="bg-BG"/>
        </w:rPr>
        <w:t>:</w:t>
      </w:r>
    </w:p>
    <w:p w:rsidR="002F362B" w:rsidRPr="002A4E66" w:rsidRDefault="001C5433" w:rsidP="005E0533">
      <w:pPr>
        <w:numPr>
          <w:ilvl w:val="0"/>
          <w:numId w:val="17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самостоятелно </w:t>
      </w:r>
      <w:r w:rsidR="002F362B" w:rsidRPr="002A4E66">
        <w:rPr>
          <w:lang w:val="bg-BG"/>
        </w:rPr>
        <w:t>извършване на лумбална пункция, офт</w:t>
      </w:r>
      <w:r w:rsidR="00E265E2" w:rsidRPr="002A4E66">
        <w:rPr>
          <w:lang w:val="bg-BG"/>
        </w:rPr>
        <w:t>а</w:t>
      </w:r>
      <w:r w:rsidR="002F362B" w:rsidRPr="002A4E66">
        <w:rPr>
          <w:lang w:val="bg-BG"/>
        </w:rPr>
        <w:t>лмо</w:t>
      </w:r>
      <w:r w:rsidR="00207101">
        <w:rPr>
          <w:lang w:val="bg-BG"/>
        </w:rPr>
        <w:t>скопско изследване н</w:t>
      </w:r>
      <w:r w:rsidR="00DC6C4D" w:rsidRPr="002A4E66">
        <w:rPr>
          <w:lang w:val="bg-BG"/>
        </w:rPr>
        <w:t>а очни дъна</w:t>
      </w:r>
    </w:p>
    <w:p w:rsidR="002F362B" w:rsidRPr="002A4E66" w:rsidRDefault="001C5433" w:rsidP="005E0533">
      <w:pPr>
        <w:numPr>
          <w:ilvl w:val="0"/>
          <w:numId w:val="17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умение </w:t>
      </w:r>
      <w:r w:rsidR="002F362B" w:rsidRPr="002A4E66">
        <w:rPr>
          <w:lang w:val="bg-BG"/>
        </w:rPr>
        <w:t>за провеждане на кардиопулмонална ресусцит</w:t>
      </w:r>
      <w:r w:rsidR="00AB3F47" w:rsidRPr="002A4E66">
        <w:rPr>
          <w:lang w:val="bg-BG"/>
        </w:rPr>
        <w:t>а</w:t>
      </w:r>
      <w:r w:rsidR="002F362B" w:rsidRPr="002A4E66">
        <w:rPr>
          <w:lang w:val="bg-BG"/>
        </w:rPr>
        <w:t>ция, оротрахе</w:t>
      </w:r>
      <w:r w:rsidR="00A734FC" w:rsidRPr="002A4E66">
        <w:rPr>
          <w:lang w:val="bg-BG"/>
        </w:rPr>
        <w:t>а</w:t>
      </w:r>
      <w:r w:rsidR="002F362B" w:rsidRPr="002A4E66">
        <w:rPr>
          <w:lang w:val="bg-BG"/>
        </w:rPr>
        <w:t>лна интубация, поставяне на назогастралн</w:t>
      </w:r>
      <w:r w:rsidR="008C193A" w:rsidRPr="002A4E66">
        <w:rPr>
          <w:lang w:val="bg-BG"/>
        </w:rPr>
        <w:t>а</w:t>
      </w:r>
      <w:r w:rsidR="002F362B" w:rsidRPr="002A4E66">
        <w:rPr>
          <w:lang w:val="bg-BG"/>
        </w:rPr>
        <w:t xml:space="preserve"> сонда и уретрален катетър, осигуряване на венозен път</w:t>
      </w:r>
    </w:p>
    <w:p w:rsidR="002F362B" w:rsidRPr="002A4E66" w:rsidRDefault="001C5433" w:rsidP="005E0533">
      <w:pPr>
        <w:numPr>
          <w:ilvl w:val="0"/>
          <w:numId w:val="17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интерпретация </w:t>
      </w:r>
      <w:r w:rsidR="002F362B" w:rsidRPr="002A4E66">
        <w:rPr>
          <w:lang w:val="bg-BG"/>
        </w:rPr>
        <w:t xml:space="preserve">на </w:t>
      </w:r>
      <w:r w:rsidR="00754950" w:rsidRPr="002A4E66">
        <w:rPr>
          <w:lang w:val="bg-BG"/>
        </w:rPr>
        <w:t xml:space="preserve">резултатите от </w:t>
      </w:r>
      <w:r w:rsidR="002F362B" w:rsidRPr="002A4E66">
        <w:rPr>
          <w:lang w:val="bg-BG"/>
        </w:rPr>
        <w:t xml:space="preserve">следните </w:t>
      </w:r>
      <w:r w:rsidR="00754950" w:rsidRPr="002A4E66">
        <w:rPr>
          <w:lang w:val="bg-BG"/>
        </w:rPr>
        <w:t xml:space="preserve">високоспециализирани </w:t>
      </w:r>
      <w:r w:rsidR="002F362B" w:rsidRPr="002A4E66">
        <w:rPr>
          <w:lang w:val="bg-BG"/>
        </w:rPr>
        <w:t>методи</w:t>
      </w:r>
      <w:r w:rsidR="00754950" w:rsidRPr="002A4E66">
        <w:rPr>
          <w:lang w:val="bg-BG"/>
        </w:rPr>
        <w:t xml:space="preserve"> на изследване</w:t>
      </w:r>
      <w:r w:rsidR="002F362B" w:rsidRPr="002A4E66">
        <w:rPr>
          <w:lang w:val="bg-BG"/>
        </w:rPr>
        <w:t xml:space="preserve">: ЕЕГ, ЕМГ, </w:t>
      </w:r>
      <w:r w:rsidR="00B26DFB" w:rsidRPr="002A4E66">
        <w:rPr>
          <w:lang w:val="bg-BG"/>
        </w:rPr>
        <w:t>евокирани потенциали, неврос</w:t>
      </w:r>
      <w:r w:rsidR="002F362B" w:rsidRPr="002A4E66">
        <w:rPr>
          <w:lang w:val="bg-BG"/>
        </w:rPr>
        <w:t xml:space="preserve">онография, </w:t>
      </w:r>
      <w:r w:rsidR="00B26DFB" w:rsidRPr="002A4E66">
        <w:rPr>
          <w:lang w:val="bg-BG"/>
        </w:rPr>
        <w:t>т</w:t>
      </w:r>
      <w:r w:rsidR="002F362B" w:rsidRPr="002A4E66">
        <w:rPr>
          <w:lang w:val="bg-BG"/>
        </w:rPr>
        <w:t>рансфонтанелна ехография</w:t>
      </w:r>
    </w:p>
    <w:p w:rsidR="002F362B" w:rsidRPr="002A4E66" w:rsidRDefault="001C5433" w:rsidP="005E0533">
      <w:pPr>
        <w:numPr>
          <w:ilvl w:val="0"/>
          <w:numId w:val="17"/>
        </w:numPr>
        <w:spacing w:line="360" w:lineRule="auto"/>
        <w:jc w:val="both"/>
        <w:rPr>
          <w:b/>
          <w:lang w:val="bg-BG"/>
        </w:rPr>
      </w:pPr>
      <w:r w:rsidRPr="002A4E66">
        <w:rPr>
          <w:lang w:val="bg-BG"/>
        </w:rPr>
        <w:t xml:space="preserve">познаване </w:t>
      </w:r>
      <w:r w:rsidR="002F362B" w:rsidRPr="002A4E66">
        <w:rPr>
          <w:lang w:val="bg-BG"/>
        </w:rPr>
        <w:t>на основните невропсихологични методики</w:t>
      </w:r>
    </w:p>
    <w:p w:rsidR="002F362B" w:rsidRPr="002A4E66" w:rsidRDefault="002F362B" w:rsidP="005E0533">
      <w:pPr>
        <w:spacing w:line="360" w:lineRule="auto"/>
        <w:jc w:val="both"/>
        <w:rPr>
          <w:b/>
          <w:lang w:val="bg-BG"/>
        </w:rPr>
      </w:pPr>
    </w:p>
    <w:p w:rsidR="00836FB3" w:rsidRPr="002A4E66" w:rsidRDefault="002F362B" w:rsidP="005E0533">
      <w:pPr>
        <w:pStyle w:val="ListParagraph"/>
        <w:numPr>
          <w:ilvl w:val="1"/>
          <w:numId w:val="30"/>
        </w:numPr>
        <w:spacing w:line="360" w:lineRule="auto"/>
        <w:ind w:hanging="534"/>
        <w:jc w:val="both"/>
        <w:rPr>
          <w:b/>
          <w:lang w:val="bg-BG"/>
        </w:rPr>
      </w:pPr>
      <w:r w:rsidRPr="002A4E66">
        <w:rPr>
          <w:b/>
          <w:lang w:val="bg-BG"/>
        </w:rPr>
        <w:t xml:space="preserve">Задължителни колоквиуми и </w:t>
      </w:r>
      <w:r w:rsidR="00820187" w:rsidRPr="002A4E66">
        <w:rPr>
          <w:b/>
          <w:lang w:val="bg-BG"/>
        </w:rPr>
        <w:t>срокове</w:t>
      </w:r>
      <w:r w:rsidRPr="002A4E66">
        <w:rPr>
          <w:b/>
          <w:lang w:val="bg-BG"/>
        </w:rPr>
        <w:t xml:space="preserve"> за полагането им</w:t>
      </w:r>
    </w:p>
    <w:p w:rsidR="002F362B" w:rsidRPr="002A4E66" w:rsidRDefault="00836FB3" w:rsidP="005E0533">
      <w:pPr>
        <w:pStyle w:val="ListParagraph"/>
        <w:spacing w:line="360" w:lineRule="auto"/>
        <w:ind w:left="0" w:firstLine="426"/>
        <w:jc w:val="both"/>
        <w:rPr>
          <w:lang w:val="bg-BG"/>
        </w:rPr>
      </w:pPr>
      <w:r w:rsidRPr="002A4E66">
        <w:rPr>
          <w:lang w:val="bg-BG"/>
        </w:rPr>
        <w:t xml:space="preserve">Колоквиумите </w:t>
      </w:r>
      <w:r w:rsidR="001F6F4D" w:rsidRPr="002A4E66">
        <w:rPr>
          <w:lang w:val="bg-BG"/>
        </w:rPr>
        <w:t xml:space="preserve">се полагат </w:t>
      </w:r>
      <w:r w:rsidR="00266C72" w:rsidRPr="002A4E66">
        <w:rPr>
          <w:lang w:val="bg-BG"/>
        </w:rPr>
        <w:t>при п</w:t>
      </w:r>
      <w:r w:rsidR="00294E7B" w:rsidRPr="002A4E66">
        <w:rPr>
          <w:lang w:val="bg-BG"/>
        </w:rPr>
        <w:t>р</w:t>
      </w:r>
      <w:r w:rsidR="00266C72" w:rsidRPr="002A4E66">
        <w:rPr>
          <w:lang w:val="bg-BG"/>
        </w:rPr>
        <w:t>иключване на всеки модул</w:t>
      </w:r>
      <w:r w:rsidR="002F362B" w:rsidRPr="002A4E66">
        <w:rPr>
          <w:lang w:val="bg-BG"/>
        </w:rPr>
        <w:t>.</w:t>
      </w:r>
    </w:p>
    <w:p w:rsidR="002F362B" w:rsidRPr="00530E67" w:rsidRDefault="006101FC" w:rsidP="005E0533">
      <w:pPr>
        <w:pStyle w:val="ListParagraph"/>
        <w:spacing w:line="360" w:lineRule="auto"/>
        <w:ind w:left="0" w:firstLine="426"/>
        <w:jc w:val="both"/>
        <w:rPr>
          <w:b/>
          <w:lang w:val="bg-BG"/>
        </w:rPr>
      </w:pPr>
      <w:r w:rsidRPr="00530E67">
        <w:rPr>
          <w:b/>
          <w:lang w:val="bg-BG"/>
        </w:rPr>
        <w:t>Колоквиуми за лекари без специалност</w:t>
      </w:r>
      <w:r w:rsidR="00A40838" w:rsidRPr="00530E67">
        <w:rPr>
          <w:b/>
          <w:lang w:val="bg-BG"/>
        </w:rPr>
        <w:t>:</w:t>
      </w:r>
    </w:p>
    <w:p w:rsidR="00017405" w:rsidRPr="002A4E66" w:rsidRDefault="00017405" w:rsidP="005E0533">
      <w:pPr>
        <w:spacing w:line="360" w:lineRule="auto"/>
        <w:jc w:val="both"/>
        <w:rPr>
          <w:b/>
          <w:lang w:val="bg-BG"/>
        </w:rPr>
      </w:pPr>
      <w:r w:rsidRPr="002A4E66">
        <w:rPr>
          <w:b/>
          <w:lang w:val="bg-BG"/>
        </w:rPr>
        <w:t>Първа година на обучение:</w:t>
      </w:r>
    </w:p>
    <w:p w:rsidR="00017405" w:rsidRPr="002A4E66" w:rsidRDefault="00017405" w:rsidP="005E0533">
      <w:pPr>
        <w:tabs>
          <w:tab w:val="left" w:pos="360"/>
        </w:tabs>
        <w:spacing w:line="360" w:lineRule="auto"/>
        <w:ind w:firstLine="709"/>
        <w:jc w:val="both"/>
        <w:rPr>
          <w:lang w:val="bg-BG"/>
        </w:rPr>
      </w:pPr>
      <w:r w:rsidRPr="002A4E66">
        <w:rPr>
          <w:lang w:val="bg-BG"/>
        </w:rPr>
        <w:t>1.</w:t>
      </w:r>
      <w:r w:rsidR="0051711F">
        <w:rPr>
          <w:lang w:val="bg-BG"/>
        </w:rPr>
        <w:t xml:space="preserve"> </w:t>
      </w:r>
      <w:r w:rsidRPr="002A4E66">
        <w:rPr>
          <w:lang w:val="bg-BG"/>
        </w:rPr>
        <w:t>Заболявания на дихателната система</w:t>
      </w:r>
    </w:p>
    <w:p w:rsidR="00017405" w:rsidRPr="002A4E66" w:rsidRDefault="00017405" w:rsidP="005E0533">
      <w:pPr>
        <w:tabs>
          <w:tab w:val="left" w:pos="360"/>
          <w:tab w:val="left" w:pos="5775"/>
        </w:tabs>
        <w:spacing w:line="360" w:lineRule="auto"/>
        <w:ind w:firstLine="709"/>
        <w:jc w:val="both"/>
        <w:rPr>
          <w:lang w:val="bg-BG"/>
        </w:rPr>
      </w:pPr>
      <w:r w:rsidRPr="002A4E66">
        <w:rPr>
          <w:lang w:val="bg-BG"/>
        </w:rPr>
        <w:t>2. Заболявания на сърдечно-съдовата система</w:t>
      </w:r>
      <w:r w:rsidRPr="002A4E66">
        <w:rPr>
          <w:lang w:val="bg-BG"/>
        </w:rPr>
        <w:tab/>
      </w:r>
    </w:p>
    <w:p w:rsidR="00017405" w:rsidRPr="002A4E66" w:rsidRDefault="00017405" w:rsidP="005E0533">
      <w:pPr>
        <w:tabs>
          <w:tab w:val="left" w:pos="360"/>
        </w:tabs>
        <w:spacing w:line="360" w:lineRule="auto"/>
        <w:ind w:firstLine="709"/>
        <w:jc w:val="both"/>
        <w:rPr>
          <w:lang w:val="bg-BG"/>
        </w:rPr>
      </w:pPr>
      <w:r w:rsidRPr="002A4E66">
        <w:rPr>
          <w:lang w:val="bg-BG"/>
        </w:rPr>
        <w:t>3. Заболявания на ендокринната и отделителната система, неонатология</w:t>
      </w:r>
    </w:p>
    <w:p w:rsidR="00017405" w:rsidRPr="002A4E66" w:rsidRDefault="00017405" w:rsidP="005E0533">
      <w:pPr>
        <w:tabs>
          <w:tab w:val="left" w:pos="993"/>
        </w:tabs>
        <w:spacing w:line="360" w:lineRule="auto"/>
        <w:jc w:val="both"/>
        <w:rPr>
          <w:b/>
          <w:lang w:val="bg-BG"/>
        </w:rPr>
      </w:pPr>
      <w:r w:rsidRPr="002A4E66">
        <w:rPr>
          <w:b/>
          <w:lang w:val="bg-BG"/>
        </w:rPr>
        <w:t>Втора година на обучение:</w:t>
      </w:r>
    </w:p>
    <w:p w:rsidR="00017405" w:rsidRPr="002A4E66" w:rsidRDefault="00017405" w:rsidP="005E0533">
      <w:pPr>
        <w:tabs>
          <w:tab w:val="left" w:pos="993"/>
        </w:tabs>
        <w:spacing w:line="360" w:lineRule="auto"/>
        <w:ind w:left="360" w:firstLine="349"/>
        <w:jc w:val="both"/>
        <w:rPr>
          <w:lang w:val="bg-BG"/>
        </w:rPr>
      </w:pPr>
      <w:r w:rsidRPr="002A4E66">
        <w:rPr>
          <w:lang w:val="bg-BG"/>
        </w:rPr>
        <w:t>4.</w:t>
      </w:r>
      <w:r w:rsidRPr="002A4E66">
        <w:rPr>
          <w:lang w:val="bg-BG"/>
        </w:rPr>
        <w:tab/>
        <w:t>Заболявания на храносмилателната система</w:t>
      </w:r>
    </w:p>
    <w:p w:rsidR="00017405" w:rsidRPr="002A4E66" w:rsidRDefault="00017405" w:rsidP="005E0533">
      <w:pPr>
        <w:tabs>
          <w:tab w:val="left" w:pos="993"/>
        </w:tabs>
        <w:spacing w:line="360" w:lineRule="auto"/>
        <w:ind w:left="360" w:firstLine="349"/>
        <w:jc w:val="both"/>
        <w:rPr>
          <w:b/>
          <w:lang w:val="bg-BG"/>
        </w:rPr>
      </w:pPr>
      <w:r w:rsidRPr="002A4E66">
        <w:rPr>
          <w:lang w:val="bg-BG"/>
        </w:rPr>
        <w:t>5.</w:t>
      </w:r>
      <w:r w:rsidRPr="002A4E66">
        <w:rPr>
          <w:lang w:val="bg-BG"/>
        </w:rPr>
        <w:tab/>
        <w:t>Хематологични, генетични и метаболитни заболявания</w:t>
      </w:r>
    </w:p>
    <w:p w:rsidR="00017405" w:rsidRPr="002A4E66" w:rsidRDefault="00017405" w:rsidP="00EF6C43">
      <w:pPr>
        <w:tabs>
          <w:tab w:val="left" w:pos="993"/>
        </w:tabs>
        <w:spacing w:line="360" w:lineRule="auto"/>
        <w:ind w:firstLine="709"/>
        <w:jc w:val="both"/>
        <w:rPr>
          <w:b/>
          <w:lang w:val="bg-BG"/>
        </w:rPr>
      </w:pPr>
      <w:r w:rsidRPr="002A4E66">
        <w:rPr>
          <w:lang w:val="bg-BG"/>
        </w:rPr>
        <w:t>6. Неврология – обща неврология: синдроми на нарушения на двигателната дейност, сетивността, координацията, ЧМН, висши корови функции; топична диагностика. Неврологично изследване в детска възраст.</w:t>
      </w:r>
    </w:p>
    <w:p w:rsidR="00017405" w:rsidRPr="002A4E66" w:rsidRDefault="00017405" w:rsidP="005E0533">
      <w:pPr>
        <w:tabs>
          <w:tab w:val="left" w:pos="993"/>
        </w:tabs>
        <w:spacing w:line="360" w:lineRule="auto"/>
        <w:jc w:val="both"/>
        <w:rPr>
          <w:b/>
          <w:lang w:val="bg-BG"/>
        </w:rPr>
      </w:pPr>
      <w:r w:rsidRPr="002A4E66">
        <w:rPr>
          <w:b/>
          <w:lang w:val="bg-BG"/>
        </w:rPr>
        <w:t>Трета година на обучение:</w:t>
      </w:r>
    </w:p>
    <w:p w:rsidR="00017405" w:rsidRPr="002A4E66" w:rsidRDefault="00017405" w:rsidP="00EF6C43">
      <w:pPr>
        <w:tabs>
          <w:tab w:val="left" w:pos="993"/>
        </w:tabs>
        <w:spacing w:line="360" w:lineRule="auto"/>
        <w:ind w:firstLine="709"/>
        <w:jc w:val="both"/>
        <w:rPr>
          <w:lang w:val="bg-BG"/>
        </w:rPr>
      </w:pPr>
      <w:r w:rsidRPr="002A4E66">
        <w:rPr>
          <w:lang w:val="bg-BG"/>
        </w:rPr>
        <w:t>7.</w:t>
      </w:r>
      <w:r w:rsidRPr="002A4E66">
        <w:rPr>
          <w:lang w:val="bg-BG"/>
        </w:rPr>
        <w:tab/>
        <w:t>Неврологични синдроми при хромозомни аномалии; вродени малформации на централната нервна система – клиника, диагностика, терапия; перинатална асфиксия и травми – клиника, диагностика, лечение, прогноза; детска церебрална парализа</w:t>
      </w:r>
    </w:p>
    <w:p w:rsidR="00017405" w:rsidRPr="002A4E66" w:rsidRDefault="00017405" w:rsidP="00EF6C43">
      <w:pPr>
        <w:tabs>
          <w:tab w:val="left" w:pos="993"/>
        </w:tabs>
        <w:spacing w:line="360" w:lineRule="auto"/>
        <w:ind w:firstLine="709"/>
        <w:jc w:val="both"/>
        <w:rPr>
          <w:lang w:val="bg-BG"/>
        </w:rPr>
      </w:pPr>
      <w:r w:rsidRPr="002A4E66">
        <w:rPr>
          <w:lang w:val="bg-BG"/>
        </w:rPr>
        <w:t>8.</w:t>
      </w:r>
      <w:r w:rsidRPr="002A4E66">
        <w:rPr>
          <w:lang w:val="bg-BG"/>
        </w:rPr>
        <w:tab/>
        <w:t>Метаболитни заболявания на нервната система; дегенеративни заболявания на нервната система с начало в детската възраст; невро-мускулни заболявания – спинална мускулна атрофия, наследствени сетивни и моторни невропатии, миопатии, мускулни дистрофии. ЕМГ.</w:t>
      </w:r>
    </w:p>
    <w:p w:rsidR="00017405" w:rsidRPr="002A4E66" w:rsidRDefault="00017405" w:rsidP="00EF6C43">
      <w:pPr>
        <w:tabs>
          <w:tab w:val="left" w:pos="993"/>
        </w:tabs>
        <w:spacing w:line="360" w:lineRule="auto"/>
        <w:ind w:firstLine="709"/>
        <w:jc w:val="both"/>
        <w:rPr>
          <w:b/>
          <w:lang w:val="bg-BG"/>
        </w:rPr>
      </w:pPr>
      <w:r w:rsidRPr="002A4E66">
        <w:rPr>
          <w:lang w:val="bg-BG"/>
        </w:rPr>
        <w:t>9.</w:t>
      </w:r>
      <w:r w:rsidRPr="002A4E66">
        <w:rPr>
          <w:lang w:val="bg-BG"/>
        </w:rPr>
        <w:tab/>
        <w:t xml:space="preserve">Епилепсии и епилептични синдроми в детската възраст; неепилептични пароксизмални състояния в детската възраст; тревожни разстройства (дисоциативни разстройства, соматоформни разстройства, обсцесивно-компулсивни разстройства), </w:t>
      </w:r>
      <w:r w:rsidRPr="002A4E66">
        <w:rPr>
          <w:lang w:val="bg-BG"/>
        </w:rPr>
        <w:lastRenderedPageBreak/>
        <w:t>разстройства от аутистичния спектър, хиперкинетично разстройство – клинична изява в детската възраст. Умствена изостаналост. Разстройства в речевото развитие.</w:t>
      </w:r>
    </w:p>
    <w:p w:rsidR="00017405" w:rsidRPr="002A4E66" w:rsidRDefault="00017405" w:rsidP="005E0533">
      <w:pPr>
        <w:tabs>
          <w:tab w:val="left" w:pos="993"/>
        </w:tabs>
        <w:spacing w:line="360" w:lineRule="auto"/>
        <w:jc w:val="both"/>
        <w:rPr>
          <w:b/>
          <w:lang w:val="bg-BG"/>
        </w:rPr>
      </w:pPr>
      <w:r w:rsidRPr="002A4E66">
        <w:rPr>
          <w:b/>
          <w:lang w:val="bg-BG"/>
        </w:rPr>
        <w:t>Четвърта година на обучение:</w:t>
      </w:r>
    </w:p>
    <w:p w:rsidR="00017405" w:rsidRPr="002A4E66" w:rsidRDefault="00017405" w:rsidP="00196580">
      <w:pPr>
        <w:tabs>
          <w:tab w:val="left" w:pos="993"/>
        </w:tabs>
        <w:spacing w:line="360" w:lineRule="auto"/>
        <w:ind w:firstLine="709"/>
        <w:jc w:val="both"/>
        <w:rPr>
          <w:lang w:val="bg-BG"/>
        </w:rPr>
      </w:pPr>
      <w:r w:rsidRPr="002A4E66">
        <w:rPr>
          <w:lang w:val="bg-BG"/>
        </w:rPr>
        <w:t>10. Възпалителни заболявания на централната и периферна нервна система; автоимунни заболявания на нервната система – множествена склероза, клинични форми на миастенията в детската възраст и неврологични прояви при системни заболявания</w:t>
      </w:r>
    </w:p>
    <w:p w:rsidR="00017405" w:rsidRPr="002A4E66" w:rsidRDefault="00017405" w:rsidP="00196580">
      <w:pPr>
        <w:tabs>
          <w:tab w:val="left" w:pos="993"/>
        </w:tabs>
        <w:spacing w:line="360" w:lineRule="auto"/>
        <w:ind w:firstLine="709"/>
        <w:jc w:val="both"/>
        <w:rPr>
          <w:lang w:val="bg-BG"/>
        </w:rPr>
      </w:pPr>
      <w:r w:rsidRPr="002A4E66">
        <w:rPr>
          <w:lang w:val="bg-BG"/>
        </w:rPr>
        <w:t xml:space="preserve">11. Мозъчно-съдови заболявания в детската възраст. Доплерова сонография. </w:t>
      </w:r>
    </w:p>
    <w:p w:rsidR="00017405" w:rsidRPr="002A4E66" w:rsidRDefault="00017405" w:rsidP="00196580">
      <w:pPr>
        <w:tabs>
          <w:tab w:val="left" w:pos="993"/>
        </w:tabs>
        <w:spacing w:line="360" w:lineRule="auto"/>
        <w:ind w:firstLine="709"/>
        <w:jc w:val="both"/>
        <w:rPr>
          <w:lang w:val="bg-BG"/>
        </w:rPr>
      </w:pPr>
      <w:r w:rsidRPr="002A4E66">
        <w:rPr>
          <w:lang w:val="bg-BG"/>
        </w:rPr>
        <w:t>12. Тумори и травми на нервната система в детската възраст. Спешна неврология в детската възраст.</w:t>
      </w:r>
    </w:p>
    <w:p w:rsidR="002F362B" w:rsidRPr="002A4E66" w:rsidRDefault="002F362B" w:rsidP="005E0533">
      <w:pPr>
        <w:spacing w:line="360" w:lineRule="auto"/>
        <w:jc w:val="both"/>
        <w:rPr>
          <w:b/>
          <w:lang w:val="bg-BG"/>
        </w:rPr>
      </w:pPr>
    </w:p>
    <w:p w:rsidR="002F362B" w:rsidRPr="002A4E66" w:rsidRDefault="00AA63AC" w:rsidP="005E0533">
      <w:pPr>
        <w:pStyle w:val="ListParagraph"/>
        <w:spacing w:line="360" w:lineRule="auto"/>
        <w:ind w:left="0" w:firstLine="426"/>
        <w:jc w:val="both"/>
        <w:rPr>
          <w:b/>
          <w:lang w:val="bg-BG"/>
        </w:rPr>
      </w:pPr>
      <w:r w:rsidRPr="002A4E66">
        <w:rPr>
          <w:b/>
          <w:lang w:val="bg-BG"/>
        </w:rPr>
        <w:t>Колоквиуми за лекари със специалност Педиатрия</w:t>
      </w:r>
    </w:p>
    <w:p w:rsidR="00017405" w:rsidRPr="002A4E66" w:rsidRDefault="00017405" w:rsidP="005E0533">
      <w:pPr>
        <w:spacing w:line="360" w:lineRule="auto"/>
        <w:rPr>
          <w:b/>
          <w:lang w:val="bg-BG"/>
        </w:rPr>
      </w:pPr>
      <w:r w:rsidRPr="002A4E66">
        <w:rPr>
          <w:b/>
          <w:lang w:val="bg-BG"/>
        </w:rPr>
        <w:t>Първа година на обучение:</w:t>
      </w:r>
    </w:p>
    <w:p w:rsidR="00017405" w:rsidRPr="002A4E66" w:rsidRDefault="00017405" w:rsidP="00EF6C43">
      <w:pPr>
        <w:pStyle w:val="ListParagraph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jc w:val="both"/>
        <w:rPr>
          <w:b/>
          <w:lang w:val="bg-BG"/>
        </w:rPr>
      </w:pPr>
      <w:r w:rsidRPr="002A4E66">
        <w:rPr>
          <w:lang w:val="bg-BG"/>
        </w:rPr>
        <w:t>Неврология – обща неврология: синдроми на нарушения на двигателната дейност, сетивността, координацията, ЧМН, висши корови функции; топична диагностика. Неврологично изследване в детска възраст.</w:t>
      </w:r>
    </w:p>
    <w:p w:rsidR="00017405" w:rsidRPr="002A4E66" w:rsidRDefault="00017405" w:rsidP="00D3709B">
      <w:pPr>
        <w:pStyle w:val="ListParagraph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A4E66">
        <w:rPr>
          <w:lang w:val="bg-BG"/>
        </w:rPr>
        <w:t>Неврологични синдроми при хромозомни аномалии; вродени малформации на централната нервна система – клиника, диагностика, терапия; перинатална асфиксия и травми – клиника, диагностика, лечение, прогноза; детска церебрална парализа</w:t>
      </w:r>
    </w:p>
    <w:p w:rsidR="00017405" w:rsidRPr="002A4E66" w:rsidRDefault="00017405" w:rsidP="00D3709B">
      <w:pPr>
        <w:pStyle w:val="ListParagraph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A4E66">
        <w:rPr>
          <w:lang w:val="bg-BG"/>
        </w:rPr>
        <w:t>Метаболитни заболявания на нервната система (обменни енцефалопатии). Дегенеративни заболявания на централната и периферна нервната система с начало в детската възраст</w:t>
      </w:r>
      <w:r w:rsidR="00AA0F30">
        <w:rPr>
          <w:lang w:val="bg-BG"/>
        </w:rPr>
        <w:t xml:space="preserve"> –</w:t>
      </w:r>
      <w:r w:rsidRPr="002A4E66">
        <w:rPr>
          <w:lang w:val="bg-BG"/>
        </w:rPr>
        <w:t xml:space="preserve"> левкодистрофии и левкоенцефалопатии, цереберларни дегенерации, спинална мускулна атрофия, наследствени сетивни и моторни невропатии, миопатии, мускулни дистрофии. ЕМГ.</w:t>
      </w:r>
    </w:p>
    <w:p w:rsidR="00017405" w:rsidRPr="002A4E66" w:rsidRDefault="00017405" w:rsidP="005E0533">
      <w:pPr>
        <w:spacing w:line="360" w:lineRule="auto"/>
        <w:rPr>
          <w:b/>
          <w:lang w:val="bg-BG"/>
        </w:rPr>
      </w:pPr>
      <w:r w:rsidRPr="002A4E66">
        <w:rPr>
          <w:b/>
          <w:lang w:val="bg-BG"/>
        </w:rPr>
        <w:t>Втора година на обучение:</w:t>
      </w:r>
    </w:p>
    <w:p w:rsidR="00017405" w:rsidRPr="002A4E66" w:rsidRDefault="00017405" w:rsidP="007B5446">
      <w:pPr>
        <w:pStyle w:val="ListParagraph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A4E66">
        <w:rPr>
          <w:lang w:val="bg-BG"/>
        </w:rPr>
        <w:t>Възпалителни заболявания на централната и периферна нервна система; автоимунни заболявания на нервната система – множествена склероза, клинични форми на миастенията в детската възраст и неврологични прояви при системни заболявания</w:t>
      </w:r>
    </w:p>
    <w:p w:rsidR="00017405" w:rsidRPr="002A4E66" w:rsidRDefault="00017405" w:rsidP="007B5446">
      <w:pPr>
        <w:pStyle w:val="ListParagraph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A4E66">
        <w:rPr>
          <w:lang w:val="bg-BG"/>
        </w:rPr>
        <w:t xml:space="preserve">Мозъчно-съдови заболявания в детската възраст. Доплерова сонография. Тумори и травми на нервната система в детската възраст. </w:t>
      </w:r>
    </w:p>
    <w:p w:rsidR="00017405" w:rsidRPr="002A4E66" w:rsidRDefault="00017405" w:rsidP="007B5446">
      <w:pPr>
        <w:pStyle w:val="ListParagraph"/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A4E66">
        <w:rPr>
          <w:lang w:val="bg-BG"/>
        </w:rPr>
        <w:t>Епилепсии и епилептични синдроми в детската възраст; неепилептични пароксизмални състояния в детската възраст; ЕЕГ. Тревожни разстройства (дисоциативни разстройства, соматоформни разстройства, обсцесивно-компулсивни разстройства). Генерализирано разстройство в развитието и разстройства от аутистичния спектър. Хиперкинетично разстройство – клинична изява в детската възраст. Умствена изостаналост. Разстройства в речевото развитие.  Спешна неврология в детската възраст.</w:t>
      </w:r>
    </w:p>
    <w:p w:rsidR="00494AC4" w:rsidRPr="002A4E66" w:rsidRDefault="00494AC4" w:rsidP="005E0533">
      <w:pPr>
        <w:spacing w:line="360" w:lineRule="auto"/>
        <w:jc w:val="both"/>
        <w:rPr>
          <w:b/>
          <w:lang w:val="bg-BG"/>
        </w:rPr>
      </w:pPr>
    </w:p>
    <w:p w:rsidR="002F362B" w:rsidRPr="002A4E66" w:rsidRDefault="0000179D" w:rsidP="005E0533">
      <w:pPr>
        <w:pStyle w:val="ListParagraph"/>
        <w:spacing w:line="360" w:lineRule="auto"/>
        <w:ind w:left="0" w:firstLine="426"/>
        <w:jc w:val="both"/>
        <w:rPr>
          <w:b/>
          <w:lang w:val="bg-BG"/>
        </w:rPr>
      </w:pPr>
      <w:r w:rsidRPr="002A4E66">
        <w:rPr>
          <w:b/>
          <w:lang w:val="bg-BG"/>
        </w:rPr>
        <w:t>Колоквиуми за лекари със специалност Нервни болести</w:t>
      </w:r>
    </w:p>
    <w:p w:rsidR="003673F2" w:rsidRPr="002A4E66" w:rsidRDefault="003673F2" w:rsidP="005E0533">
      <w:pPr>
        <w:spacing w:line="360" w:lineRule="auto"/>
        <w:rPr>
          <w:b/>
          <w:lang w:val="bg-BG"/>
        </w:rPr>
      </w:pPr>
      <w:r w:rsidRPr="002A4E66">
        <w:rPr>
          <w:b/>
          <w:lang w:val="bg-BG"/>
        </w:rPr>
        <w:t>Първа година на обучение:</w:t>
      </w:r>
    </w:p>
    <w:p w:rsidR="003673F2" w:rsidRPr="002A4E66" w:rsidRDefault="003673F2" w:rsidP="00260A2F">
      <w:pPr>
        <w:pStyle w:val="ListParagraph"/>
        <w:numPr>
          <w:ilvl w:val="0"/>
          <w:numId w:val="47"/>
        </w:numPr>
        <w:tabs>
          <w:tab w:val="left" w:pos="360"/>
          <w:tab w:val="left" w:pos="993"/>
        </w:tabs>
        <w:spacing w:line="360" w:lineRule="auto"/>
        <w:ind w:left="0" w:firstLine="709"/>
        <w:jc w:val="both"/>
        <w:rPr>
          <w:bCs/>
          <w:lang w:val="bg-BG"/>
        </w:rPr>
      </w:pPr>
      <w:r w:rsidRPr="002A4E66">
        <w:rPr>
          <w:bCs/>
          <w:lang w:val="bg-BG"/>
        </w:rPr>
        <w:t xml:space="preserve">Заболявания на дихателната система. </w:t>
      </w:r>
    </w:p>
    <w:p w:rsidR="003673F2" w:rsidRPr="002A4E66" w:rsidRDefault="003673F2" w:rsidP="00260A2F">
      <w:pPr>
        <w:pStyle w:val="ListParagraph"/>
        <w:numPr>
          <w:ilvl w:val="0"/>
          <w:numId w:val="47"/>
        </w:numPr>
        <w:tabs>
          <w:tab w:val="left" w:pos="360"/>
          <w:tab w:val="left" w:pos="993"/>
        </w:tabs>
        <w:spacing w:line="360" w:lineRule="auto"/>
        <w:ind w:left="0" w:firstLine="709"/>
        <w:jc w:val="both"/>
        <w:rPr>
          <w:bCs/>
          <w:lang w:val="bg-BG"/>
        </w:rPr>
      </w:pPr>
      <w:r w:rsidRPr="002A4E66">
        <w:rPr>
          <w:bCs/>
          <w:lang w:val="bg-BG"/>
        </w:rPr>
        <w:t>Заболявания на сърдечно-съдовата система</w:t>
      </w:r>
      <w:r w:rsidR="00250986">
        <w:rPr>
          <w:bCs/>
          <w:lang w:val="bg-BG"/>
        </w:rPr>
        <w:t xml:space="preserve"> и ревматологични заболявания</w:t>
      </w:r>
    </w:p>
    <w:p w:rsidR="003673F2" w:rsidRPr="002A4E66" w:rsidRDefault="003673F2" w:rsidP="00260A2F">
      <w:pPr>
        <w:pStyle w:val="ListParagraph"/>
        <w:numPr>
          <w:ilvl w:val="0"/>
          <w:numId w:val="47"/>
        </w:numPr>
        <w:tabs>
          <w:tab w:val="left" w:pos="360"/>
          <w:tab w:val="left" w:pos="993"/>
        </w:tabs>
        <w:spacing w:line="360" w:lineRule="auto"/>
        <w:ind w:left="0" w:firstLine="709"/>
        <w:jc w:val="both"/>
        <w:rPr>
          <w:bCs/>
          <w:lang w:val="bg-BG"/>
        </w:rPr>
      </w:pPr>
      <w:r w:rsidRPr="002A4E66">
        <w:rPr>
          <w:bCs/>
          <w:lang w:val="bg-BG"/>
        </w:rPr>
        <w:t>Заболявания на ендокринната и отделителната система. Неонатология</w:t>
      </w:r>
    </w:p>
    <w:p w:rsidR="003673F2" w:rsidRPr="002A4E66" w:rsidRDefault="003673F2" w:rsidP="005E0533">
      <w:pPr>
        <w:spacing w:line="360" w:lineRule="auto"/>
        <w:rPr>
          <w:b/>
          <w:lang w:val="bg-BG"/>
        </w:rPr>
      </w:pPr>
      <w:r w:rsidRPr="002A4E66">
        <w:rPr>
          <w:b/>
          <w:lang w:val="bg-BG"/>
        </w:rPr>
        <w:t>Втора година на обучение:</w:t>
      </w:r>
    </w:p>
    <w:p w:rsidR="003673F2" w:rsidRPr="00260A2F" w:rsidRDefault="003673F2" w:rsidP="00260A2F">
      <w:pPr>
        <w:pStyle w:val="ListParagraph"/>
        <w:numPr>
          <w:ilvl w:val="0"/>
          <w:numId w:val="47"/>
        </w:numPr>
        <w:tabs>
          <w:tab w:val="left" w:pos="360"/>
          <w:tab w:val="left" w:pos="993"/>
        </w:tabs>
        <w:spacing w:line="360" w:lineRule="auto"/>
        <w:ind w:left="0" w:firstLine="709"/>
        <w:jc w:val="both"/>
        <w:rPr>
          <w:bCs/>
          <w:lang w:val="bg-BG"/>
        </w:rPr>
      </w:pPr>
      <w:r w:rsidRPr="00260A2F">
        <w:rPr>
          <w:bCs/>
          <w:lang w:val="bg-BG"/>
        </w:rPr>
        <w:t>Заболяван</w:t>
      </w:r>
      <w:r w:rsidR="002C329C" w:rsidRPr="00260A2F">
        <w:rPr>
          <w:bCs/>
          <w:lang w:val="bg-BG"/>
        </w:rPr>
        <w:t>ия на храносмилателната система.</w:t>
      </w:r>
      <w:r w:rsidRPr="00260A2F">
        <w:rPr>
          <w:bCs/>
          <w:lang w:val="bg-BG"/>
        </w:rPr>
        <w:t xml:space="preserve"> Хематологични, генетични и метаболитни заболявания.</w:t>
      </w:r>
    </w:p>
    <w:p w:rsidR="003673F2" w:rsidRPr="002A4E66" w:rsidRDefault="003673F2" w:rsidP="00260A2F">
      <w:pPr>
        <w:pStyle w:val="ListParagraph"/>
        <w:numPr>
          <w:ilvl w:val="0"/>
          <w:numId w:val="47"/>
        </w:numPr>
        <w:tabs>
          <w:tab w:val="left" w:pos="360"/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60A2F">
        <w:rPr>
          <w:bCs/>
          <w:lang w:val="bg-BG"/>
        </w:rPr>
        <w:t>Невро</w:t>
      </w:r>
      <w:r w:rsidRPr="002A4E66">
        <w:rPr>
          <w:lang w:val="bg-BG"/>
        </w:rPr>
        <w:t>логични синдроми при хромозомни аномалии; вродени малформации на централната нервна система – клиника, диагностика, терапия; перинатална асфиксия и травми – клиника, диагностика, лечение, прогноза; детска церебрална парализа. Метаболитни заболявания на нервната система (обменни енцефалопатии). Дегенеративни заболявания на централната и периферна нервната система с начало в детската възраст</w:t>
      </w:r>
      <w:r w:rsidR="00C33D3B">
        <w:rPr>
          <w:lang w:val="bg-BG"/>
        </w:rPr>
        <w:t xml:space="preserve"> –</w:t>
      </w:r>
      <w:r w:rsidRPr="002A4E66">
        <w:rPr>
          <w:lang w:val="bg-BG"/>
        </w:rPr>
        <w:t xml:space="preserve"> левкодистрофии и левкоенцефалопатии, цереберларни дегенерации, спинална мускулна атрофия, наследствени сетивни и моторни невропатии, миопатии, мускулни дистрофии. ЕМГ.</w:t>
      </w:r>
    </w:p>
    <w:p w:rsidR="003673F2" w:rsidRPr="002A4E66" w:rsidRDefault="003673F2" w:rsidP="00260A2F">
      <w:pPr>
        <w:pStyle w:val="ListParagraph"/>
        <w:numPr>
          <w:ilvl w:val="0"/>
          <w:numId w:val="47"/>
        </w:numPr>
        <w:tabs>
          <w:tab w:val="left" w:pos="360"/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A4E66">
        <w:rPr>
          <w:lang w:val="bg-BG"/>
        </w:rPr>
        <w:t>Възпалителни заболявания на централната и периферна нервна система; автоимунни заболявания на нервната система – множествена склероза, клинични форми на миастенията в детската възраст. Мозъчно-съдови заболявания в детската възраст. Доплерова сонография. Тумори и травми на нервната система в детската възраст. Неврологични прояви при системни заболявания. Епилепсии и епилептични синдроми в детската възраст; неепилептични пароксизмални състояния в детската възраст; тревожни разстройства (дисоциативни разстройства, соматоформни разстройства, обсцесивно-компулсивни разстройства). Генерализирано разстройство в развитието и разстройства от аутистичния спектър. Хиперкинетично разстройство – клинична изява в детската възраст. Умствена изостаналост. Разстройства в речевото развитие.  Спешна неврология в детската възраст.</w:t>
      </w:r>
    </w:p>
    <w:p w:rsidR="002F362B" w:rsidRPr="002A4E66" w:rsidRDefault="002F362B" w:rsidP="005E0533">
      <w:pPr>
        <w:spacing w:line="360" w:lineRule="auto"/>
        <w:jc w:val="both"/>
        <w:rPr>
          <w:lang w:val="bg-BG"/>
        </w:rPr>
      </w:pPr>
    </w:p>
    <w:p w:rsidR="0083339E" w:rsidRPr="002A4E66" w:rsidRDefault="0083339E" w:rsidP="005E0533">
      <w:pPr>
        <w:spacing w:line="360" w:lineRule="auto"/>
        <w:ind w:firstLine="567"/>
        <w:jc w:val="both"/>
        <w:rPr>
          <w:b/>
          <w:bCs/>
          <w:lang w:val="bg-BG"/>
        </w:rPr>
      </w:pPr>
      <w:r w:rsidRPr="002A4E66">
        <w:rPr>
          <w:b/>
          <w:bCs/>
          <w:lang w:val="bg-BG"/>
        </w:rPr>
        <w:t xml:space="preserve">5. </w:t>
      </w:r>
      <w:r w:rsidR="00054783" w:rsidRPr="002A4E66">
        <w:rPr>
          <w:b/>
          <w:bCs/>
          <w:lang w:val="bg-BG"/>
        </w:rPr>
        <w:t>КОНСПЕКТ ЗА ДЪРЖАВЕН ИЗПИТ ЗА СПЕЦИАЛНОСТ</w:t>
      </w:r>
      <w:r w:rsidR="00054783" w:rsidRPr="002A4E66">
        <w:rPr>
          <w:rFonts w:ascii="Times New Roman Bold" w:hAnsi="Times New Roman Bold"/>
          <w:b/>
          <w:caps/>
          <w:lang w:val="bg-BG"/>
        </w:rPr>
        <w:t>Детска неврология</w:t>
      </w:r>
    </w:p>
    <w:p w:rsidR="006D0A2E" w:rsidRPr="002A4E66" w:rsidRDefault="006D0A2E" w:rsidP="005E0533">
      <w:pPr>
        <w:spacing w:line="360" w:lineRule="auto"/>
        <w:ind w:firstLine="426"/>
        <w:rPr>
          <w:b/>
          <w:bCs/>
          <w:lang w:val="bg-BG"/>
        </w:rPr>
      </w:pPr>
      <w:r w:rsidRPr="002A4E66">
        <w:rPr>
          <w:b/>
          <w:bCs/>
          <w:lang w:val="bg-BG"/>
        </w:rPr>
        <w:t>І. ПЕДИАТРИЯ</w:t>
      </w:r>
    </w:p>
    <w:p w:rsidR="006D0A2E" w:rsidRPr="002A4E66" w:rsidRDefault="006D0A2E" w:rsidP="005E0533">
      <w:pPr>
        <w:numPr>
          <w:ilvl w:val="0"/>
          <w:numId w:val="27"/>
        </w:numPr>
        <w:spacing w:line="360" w:lineRule="auto"/>
        <w:ind w:hanging="294"/>
        <w:jc w:val="both"/>
        <w:rPr>
          <w:lang w:val="bg-BG"/>
        </w:rPr>
      </w:pPr>
      <w:r w:rsidRPr="002A4E66">
        <w:rPr>
          <w:lang w:val="bg-BG"/>
        </w:rPr>
        <w:t>Растеж и физическо развитие на децата – показатели за</w:t>
      </w:r>
      <w:r w:rsidR="00054783" w:rsidRPr="002A4E66">
        <w:rPr>
          <w:lang w:val="bg-BG"/>
        </w:rPr>
        <w:t xml:space="preserve"> растеж и развитие, акцелерация</w:t>
      </w:r>
    </w:p>
    <w:p w:rsidR="006D0A2E" w:rsidRPr="002A4E66" w:rsidRDefault="006D0A2E" w:rsidP="005E0533">
      <w:pPr>
        <w:numPr>
          <w:ilvl w:val="0"/>
          <w:numId w:val="27"/>
        </w:numPr>
        <w:spacing w:line="360" w:lineRule="auto"/>
        <w:ind w:hanging="294"/>
        <w:jc w:val="both"/>
        <w:rPr>
          <w:lang w:val="bg-BG"/>
        </w:rPr>
      </w:pPr>
      <w:r w:rsidRPr="002A4E66">
        <w:rPr>
          <w:lang w:val="bg-BG"/>
        </w:rPr>
        <w:t>Хранене в детската възраст – принципи на рационалното хранене, естествено хранене,</w:t>
      </w:r>
      <w:r w:rsidR="00054783" w:rsidRPr="002A4E66">
        <w:rPr>
          <w:lang w:val="bg-BG"/>
        </w:rPr>
        <w:t xml:space="preserve"> изкуствено хранене, захранване</w:t>
      </w:r>
    </w:p>
    <w:p w:rsidR="006D0A2E" w:rsidRPr="002A4E66" w:rsidRDefault="006D0A2E" w:rsidP="005E0533">
      <w:pPr>
        <w:numPr>
          <w:ilvl w:val="0"/>
          <w:numId w:val="27"/>
        </w:numPr>
        <w:spacing w:line="360" w:lineRule="auto"/>
        <w:ind w:hanging="294"/>
        <w:jc w:val="both"/>
        <w:rPr>
          <w:lang w:val="bg-BG"/>
        </w:rPr>
      </w:pPr>
      <w:r w:rsidRPr="002A4E66">
        <w:rPr>
          <w:lang w:val="bg-BG"/>
        </w:rPr>
        <w:t>Болести вследствие нарушено хранене – хипот</w:t>
      </w:r>
      <w:r w:rsidR="00054783" w:rsidRPr="002A4E66">
        <w:rPr>
          <w:lang w:val="bg-BG"/>
        </w:rPr>
        <w:t>рофия, квашиоркор, затлъстяване</w:t>
      </w:r>
    </w:p>
    <w:p w:rsidR="006D0A2E" w:rsidRPr="002A4E66" w:rsidRDefault="006D0A2E" w:rsidP="005E0533">
      <w:pPr>
        <w:numPr>
          <w:ilvl w:val="0"/>
          <w:numId w:val="27"/>
        </w:numPr>
        <w:spacing w:line="360" w:lineRule="auto"/>
        <w:ind w:hanging="294"/>
        <w:jc w:val="both"/>
        <w:rPr>
          <w:lang w:val="bg-BG"/>
        </w:rPr>
      </w:pPr>
      <w:bookmarkStart w:id="1" w:name="13"/>
      <w:bookmarkEnd w:id="1"/>
      <w:r w:rsidRPr="002A4E66">
        <w:rPr>
          <w:lang w:val="bg-BG"/>
        </w:rPr>
        <w:lastRenderedPageBreak/>
        <w:t>Особености на водно-солевата обмяна в детска възраст. Нарушения във водно-солевата обмяна.</w:t>
      </w:r>
    </w:p>
    <w:p w:rsidR="006D0A2E" w:rsidRPr="002A4E66" w:rsidRDefault="006D0A2E" w:rsidP="005E0533">
      <w:pPr>
        <w:numPr>
          <w:ilvl w:val="0"/>
          <w:numId w:val="27"/>
        </w:numPr>
        <w:spacing w:line="360" w:lineRule="auto"/>
        <w:ind w:hanging="294"/>
        <w:jc w:val="both"/>
        <w:rPr>
          <w:lang w:val="bg-BG"/>
        </w:rPr>
      </w:pPr>
      <w:r w:rsidRPr="002A4E66">
        <w:rPr>
          <w:lang w:val="bg-BG"/>
        </w:rPr>
        <w:t>Алкално-киселинно равн</w:t>
      </w:r>
      <w:r w:rsidR="00186F26" w:rsidRPr="002A4E66">
        <w:rPr>
          <w:lang w:val="bg-BG"/>
        </w:rPr>
        <w:t xml:space="preserve">овесие – физиология и патология </w:t>
      </w:r>
      <w:r w:rsidR="00054783" w:rsidRPr="002A4E66">
        <w:rPr>
          <w:lang w:val="bg-BG"/>
        </w:rPr>
        <w:t>в детска възраст</w:t>
      </w:r>
    </w:p>
    <w:p w:rsidR="006D0A2E" w:rsidRPr="002A4E66" w:rsidRDefault="006D0A2E" w:rsidP="005E0533">
      <w:pPr>
        <w:numPr>
          <w:ilvl w:val="0"/>
          <w:numId w:val="27"/>
        </w:numPr>
        <w:spacing w:line="360" w:lineRule="auto"/>
        <w:ind w:hanging="294"/>
        <w:jc w:val="both"/>
        <w:rPr>
          <w:lang w:val="bg-BG"/>
        </w:rPr>
      </w:pPr>
      <w:r w:rsidRPr="002A4E66">
        <w:rPr>
          <w:lang w:val="bg-BG"/>
        </w:rPr>
        <w:t xml:space="preserve">Имунизации на децата. Имунизационен календар. Усложнения при имунизации. </w:t>
      </w:r>
    </w:p>
    <w:p w:rsidR="006D0A2E" w:rsidRPr="002A4E66" w:rsidRDefault="006D0A2E" w:rsidP="005E0533">
      <w:pPr>
        <w:numPr>
          <w:ilvl w:val="0"/>
          <w:numId w:val="27"/>
        </w:numPr>
        <w:spacing w:line="360" w:lineRule="auto"/>
        <w:ind w:hanging="294"/>
        <w:jc w:val="both"/>
        <w:rPr>
          <w:lang w:val="bg-BG"/>
        </w:rPr>
      </w:pPr>
      <w:r w:rsidRPr="002A4E66">
        <w:rPr>
          <w:lang w:val="bg-BG"/>
        </w:rPr>
        <w:t xml:space="preserve">Генетични заболявания – класификация, диагностични методи, </w:t>
      </w:r>
      <w:r w:rsidR="00A30603" w:rsidRPr="002A4E66">
        <w:rPr>
          <w:lang w:val="bg-BG"/>
        </w:rPr>
        <w:t>скрининг, генетична консултация</w:t>
      </w:r>
    </w:p>
    <w:p w:rsidR="006D0A2E" w:rsidRPr="002A4E66" w:rsidRDefault="006D0A2E" w:rsidP="005E0533">
      <w:pPr>
        <w:numPr>
          <w:ilvl w:val="0"/>
          <w:numId w:val="27"/>
        </w:numPr>
        <w:spacing w:line="360" w:lineRule="auto"/>
        <w:ind w:hanging="294"/>
        <w:jc w:val="both"/>
        <w:rPr>
          <w:lang w:val="bg-BG"/>
        </w:rPr>
      </w:pPr>
      <w:r w:rsidRPr="002A4E66">
        <w:rPr>
          <w:lang w:val="bg-BG"/>
        </w:rPr>
        <w:t>Пренатална патология на плода – ембрио- и фе</w:t>
      </w:r>
      <w:r w:rsidR="00914097" w:rsidRPr="002A4E66">
        <w:rPr>
          <w:lang w:val="bg-BG"/>
        </w:rPr>
        <w:t>топатии, пренатална диагностика</w:t>
      </w:r>
    </w:p>
    <w:p w:rsidR="006D0A2E" w:rsidRPr="002A4E66" w:rsidRDefault="006D0A2E" w:rsidP="005E0533">
      <w:pPr>
        <w:numPr>
          <w:ilvl w:val="0"/>
          <w:numId w:val="27"/>
        </w:numPr>
        <w:spacing w:line="360" w:lineRule="auto"/>
        <w:ind w:hanging="294"/>
        <w:jc w:val="both"/>
        <w:rPr>
          <w:lang w:val="bg-BG"/>
        </w:rPr>
      </w:pPr>
      <w:r w:rsidRPr="002A4E66">
        <w:rPr>
          <w:lang w:val="bg-BG"/>
        </w:rPr>
        <w:t>Новородени деца с повишен риск – класификация, особености, поведение. Адаптационни прояви у новородените.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 xml:space="preserve">Остри, рецидивиращи и хронични инфекции на дихателните </w:t>
      </w:r>
      <w:r w:rsidR="00914097" w:rsidRPr="002A4E66">
        <w:rPr>
          <w:lang w:val="bg-BG"/>
        </w:rPr>
        <w:t>пътища и околоносните структури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Пневмонии в детската възраст – класификация, клини</w:t>
      </w:r>
      <w:r w:rsidR="00831EF0" w:rsidRPr="002A4E66">
        <w:rPr>
          <w:lang w:val="bg-BG"/>
        </w:rPr>
        <w:t>чни прояви, усложнения, лечение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Диференциална диагноза на острата дихателна недостатъчност и бронхообструк</w:t>
      </w:r>
      <w:r w:rsidR="002A5E45" w:rsidRPr="002A4E66">
        <w:rPr>
          <w:lang w:val="bg-BG"/>
        </w:rPr>
        <w:t>тивния синдром в детска възраст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Цианотични вродени сърдечни малформации – класификация, клинични</w:t>
      </w:r>
      <w:r w:rsidR="002A5E45" w:rsidRPr="002A4E66">
        <w:rPr>
          <w:lang w:val="bg-BG"/>
        </w:rPr>
        <w:t xml:space="preserve"> прояви, диагностика, поведение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Ацианотични вродени сърдечни малформации</w:t>
      </w:r>
      <w:r w:rsidR="002F68BA">
        <w:rPr>
          <w:lang w:val="bg-BG"/>
        </w:rPr>
        <w:t xml:space="preserve"> </w:t>
      </w:r>
      <w:r w:rsidRPr="002A4E66">
        <w:rPr>
          <w:lang w:val="bg-BG"/>
        </w:rPr>
        <w:t>– класификация, клинични прояви, диагнос</w:t>
      </w:r>
      <w:r w:rsidR="00B8513F" w:rsidRPr="002A4E66">
        <w:rPr>
          <w:lang w:val="bg-BG"/>
        </w:rPr>
        <w:t>тика, поведение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Миокардити. Перикардити. Ендокардити. Сърдечна недостатъчност в детска възраст.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Артериална</w:t>
      </w:r>
      <w:r w:rsidR="00F27C7D" w:rsidRPr="002A4E66">
        <w:rPr>
          <w:lang w:val="bg-BG"/>
        </w:rPr>
        <w:t xml:space="preserve"> хипертония в детската възраст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Ювенилен хроничен артрит. Спондилоартрити в детската възраст.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Системен лупус еритематодес. Ювенилен дерматомиозит. Склеродермия</w:t>
      </w:r>
      <w:r w:rsidR="00506717">
        <w:rPr>
          <w:lang w:val="bg-BG"/>
        </w:rPr>
        <w:t xml:space="preserve"> </w:t>
      </w:r>
      <w:r w:rsidRPr="002A4E66">
        <w:rPr>
          <w:lang w:val="bg-BG"/>
        </w:rPr>
        <w:t>–</w:t>
      </w:r>
      <w:r w:rsidR="00506717">
        <w:rPr>
          <w:lang w:val="bg-BG"/>
        </w:rPr>
        <w:t xml:space="preserve"> </w:t>
      </w:r>
      <w:r w:rsidRPr="002A4E66">
        <w:rPr>
          <w:lang w:val="bg-BG"/>
        </w:rPr>
        <w:t>системна и локализирана форма.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Васкули</w:t>
      </w:r>
      <w:r w:rsidR="00F70F15" w:rsidRPr="002A4E66">
        <w:rPr>
          <w:lang w:val="bg-BG"/>
        </w:rPr>
        <w:t>тни синдроми в детската възраст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Анемии в детската възраст: хипосидер</w:t>
      </w:r>
      <w:r w:rsidR="005D54B4" w:rsidRPr="002A4E66">
        <w:rPr>
          <w:lang w:val="bg-BG"/>
        </w:rPr>
        <w:t>емични, хемолитични, апластични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Диференциална диагноза на хемораг</w:t>
      </w:r>
      <w:r w:rsidR="00F43AE3" w:rsidRPr="002A4E66">
        <w:rPr>
          <w:lang w:val="bg-BG"/>
        </w:rPr>
        <w:t>ичните диатези в детска възраст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Левкемии и лимфоми в детска възраст – класификаци</w:t>
      </w:r>
      <w:r w:rsidR="00A43A85" w:rsidRPr="002A4E66">
        <w:rPr>
          <w:lang w:val="bg-BG"/>
        </w:rPr>
        <w:t>я, клинични прояви, диагностика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Солидни тумори в детската възраст – видов</w:t>
      </w:r>
      <w:r w:rsidR="00A43A85" w:rsidRPr="002A4E66">
        <w:rPr>
          <w:lang w:val="bg-BG"/>
        </w:rPr>
        <w:t>е, клинични прояви, диагностика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Заболявания на калциево-фосфорната обмяна – рахит и рахитоподобни състояния, болести на паращитовидните жлези, спазмофилия, хипервитамин</w:t>
      </w:r>
      <w:r w:rsidR="00AB76AC" w:rsidRPr="002A4E66">
        <w:rPr>
          <w:lang w:val="bg-BG"/>
        </w:rPr>
        <w:t>оза D</w:t>
      </w:r>
    </w:p>
    <w:p w:rsidR="006D0A2E" w:rsidRPr="002A4E66" w:rsidRDefault="00D67FB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Болести на хипофизата</w:t>
      </w:r>
    </w:p>
    <w:p w:rsidR="006D0A2E" w:rsidRPr="002A4E66" w:rsidRDefault="00D67FB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Болести на щитовидната жлеза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 xml:space="preserve">Захарен диабет – етиология, патогенеза, клинични прояви, </w:t>
      </w:r>
      <w:r w:rsidR="00ED7C01" w:rsidRPr="002A4E66">
        <w:rPr>
          <w:lang w:val="bg-BG"/>
        </w:rPr>
        <w:t>усложнения, принципи на лечение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Физи</w:t>
      </w:r>
      <w:r w:rsidR="00056720" w:rsidRPr="002A4E66">
        <w:rPr>
          <w:lang w:val="bg-BG"/>
        </w:rPr>
        <w:t>ология и патология на пубертета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lastRenderedPageBreak/>
        <w:t xml:space="preserve">Гастроезофагеална рефлуксна болест – диагноза, усложнения, лечение. Вродени малформации на храносмилателната система. 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Остри храносмилателни разстройства – етиология, клини</w:t>
      </w:r>
      <w:r w:rsidR="00CC62FF" w:rsidRPr="002A4E66">
        <w:rPr>
          <w:lang w:val="bg-BG"/>
        </w:rPr>
        <w:t>чни прояви, усложнения, лечение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Хронични диарии – видове, клинични прояви, д</w:t>
      </w:r>
      <w:r w:rsidR="00CC62FF" w:rsidRPr="002A4E66">
        <w:rPr>
          <w:lang w:val="bg-BG"/>
        </w:rPr>
        <w:t>иагностика, принципи на лечение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Диференциална диагноза на повръщанията в де</w:t>
      </w:r>
      <w:r w:rsidR="00942242" w:rsidRPr="002A4E66">
        <w:rPr>
          <w:lang w:val="bg-BG"/>
        </w:rPr>
        <w:t>тска възраст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Чернодробна цироза – определение, класификация, клинични прояви, лечение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Остър нефритен синдром. Диференциална диагноза на острата бъбречна недостатъчност в детска възраст.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Нефротичен синдром. Диференциална диагноза на оточния синдром в детска възраст.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Уроинфекции в детска възраст – класификация, етио</w:t>
      </w:r>
      <w:r w:rsidR="00BE7561" w:rsidRPr="002A4E66">
        <w:rPr>
          <w:lang w:val="bg-BG"/>
        </w:rPr>
        <w:t>логия, клинични прояви, лечение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Имунитет и имунодефицитни</w:t>
      </w:r>
      <w:r w:rsidR="00BE7561" w:rsidRPr="002A4E66">
        <w:rPr>
          <w:lang w:val="bg-BG"/>
        </w:rPr>
        <w:t xml:space="preserve"> заболявания в детската възраст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 xml:space="preserve">Отравяния в детска възраст. Синдром на малтретираното дете. 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Основни принципи на терапията в детската възраст. Показания за антибиотична терапия. Методи за проследяване ефекта от приложеното антибиотично лечение. Усложнения.</w:t>
      </w:r>
    </w:p>
    <w:p w:rsidR="006D0A2E" w:rsidRPr="002A4E66" w:rsidRDefault="006D0A2E" w:rsidP="005E0533">
      <w:pPr>
        <w:numPr>
          <w:ilvl w:val="0"/>
          <w:numId w:val="27"/>
        </w:numPr>
        <w:tabs>
          <w:tab w:val="clear" w:pos="720"/>
          <w:tab w:val="num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 xml:space="preserve">Основни показатели за оценка здравето на децата. Детска заболеваемост и смъртност. </w:t>
      </w:r>
    </w:p>
    <w:p w:rsidR="006D0A2E" w:rsidRPr="002A4E66" w:rsidRDefault="006D0A2E" w:rsidP="005E0533">
      <w:pPr>
        <w:spacing w:line="360" w:lineRule="auto"/>
        <w:jc w:val="both"/>
        <w:rPr>
          <w:b/>
          <w:u w:val="single"/>
          <w:lang w:val="bg-BG"/>
        </w:rPr>
      </w:pPr>
    </w:p>
    <w:p w:rsidR="006D0A2E" w:rsidRPr="002A4E66" w:rsidRDefault="006D0A2E" w:rsidP="005E0533">
      <w:pPr>
        <w:spacing w:line="360" w:lineRule="auto"/>
        <w:ind w:firstLine="426"/>
        <w:rPr>
          <w:b/>
          <w:bCs/>
          <w:lang w:val="bg-BG"/>
        </w:rPr>
      </w:pPr>
      <w:r w:rsidRPr="002A4E66">
        <w:rPr>
          <w:b/>
          <w:bCs/>
          <w:lang w:val="bg-BG"/>
        </w:rPr>
        <w:t xml:space="preserve">ІІ. </w:t>
      </w:r>
      <w:r w:rsidR="00A52089" w:rsidRPr="002A4E66">
        <w:rPr>
          <w:b/>
          <w:bCs/>
          <w:lang w:val="bg-BG"/>
        </w:rPr>
        <w:t xml:space="preserve">ДЕТСКА </w:t>
      </w:r>
      <w:r w:rsidRPr="002A4E66">
        <w:rPr>
          <w:b/>
          <w:bCs/>
          <w:lang w:val="bg-BG"/>
        </w:rPr>
        <w:t>НЕВРОЛОГИЯ</w:t>
      </w:r>
    </w:p>
    <w:p w:rsidR="006D0A2E" w:rsidRPr="002A4E66" w:rsidRDefault="006D0A2E" w:rsidP="005E0533">
      <w:pPr>
        <w:spacing w:line="360" w:lineRule="auto"/>
        <w:ind w:firstLine="426"/>
        <w:rPr>
          <w:b/>
          <w:lang w:val="bg-BG"/>
        </w:rPr>
      </w:pPr>
      <w:r w:rsidRPr="002A4E66">
        <w:rPr>
          <w:b/>
          <w:lang w:val="bg-BG"/>
        </w:rPr>
        <w:t>А. ОБЩА НЕВРОЛОГИЯ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num" w:pos="709"/>
        </w:tabs>
        <w:spacing w:line="360" w:lineRule="auto"/>
        <w:ind w:left="709" w:hanging="283"/>
        <w:jc w:val="both"/>
        <w:rPr>
          <w:lang w:val="bg-BG"/>
        </w:rPr>
      </w:pPr>
      <w:r w:rsidRPr="002A4E66">
        <w:rPr>
          <w:lang w:val="bg-BG"/>
        </w:rPr>
        <w:t>Анатомо-физиологични особености  на нервната система в детската възраст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num" w:pos="709"/>
        </w:tabs>
        <w:spacing w:line="360" w:lineRule="auto"/>
        <w:ind w:left="709" w:hanging="283"/>
        <w:jc w:val="both"/>
        <w:rPr>
          <w:lang w:val="bg-BG"/>
        </w:rPr>
      </w:pPr>
      <w:r w:rsidRPr="002A4E66">
        <w:rPr>
          <w:lang w:val="bg-BG"/>
        </w:rPr>
        <w:t>Рефлексна дейност</w:t>
      </w:r>
      <w:r w:rsidR="00EA0505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нормални, патологични рефлекси; рефлексна дейност в хода на онтогенезата: безусловни (примитивни) рефлекси в кърмаческа възраст, тонични лабиринтни рефлекси, реакции на изправяне, равновесие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num" w:pos="709"/>
        </w:tabs>
        <w:spacing w:line="360" w:lineRule="auto"/>
        <w:ind w:left="709" w:hanging="283"/>
        <w:jc w:val="both"/>
        <w:rPr>
          <w:lang w:val="bg-BG"/>
        </w:rPr>
      </w:pPr>
      <w:r w:rsidRPr="002A4E66">
        <w:rPr>
          <w:lang w:val="bg-BG"/>
        </w:rPr>
        <w:t>Сетивност</w:t>
      </w:r>
      <w:r w:rsidR="00D623B7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обща</w:t>
      </w:r>
      <w:r w:rsidR="00D623B7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анатомофизиология, методи на изследване. Сетивни синдроми</w:t>
      </w:r>
      <w:r w:rsidR="000A204E" w:rsidRPr="002A4E66">
        <w:rPr>
          <w:lang w:val="bg-BG"/>
        </w:rPr>
        <w:t>.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num" w:pos="709"/>
        </w:tabs>
        <w:spacing w:line="360" w:lineRule="auto"/>
        <w:ind w:left="709" w:hanging="283"/>
        <w:jc w:val="both"/>
        <w:rPr>
          <w:lang w:val="bg-BG"/>
        </w:rPr>
      </w:pPr>
      <w:r w:rsidRPr="002A4E66">
        <w:rPr>
          <w:lang w:val="bg-BG"/>
        </w:rPr>
        <w:t>Специализирана сетивност</w:t>
      </w:r>
      <w:r w:rsidR="00842427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анатомофизиология и развитие в детската възраст, методи на изследване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num" w:pos="709"/>
        </w:tabs>
        <w:spacing w:line="360" w:lineRule="auto"/>
        <w:ind w:left="709" w:hanging="283"/>
        <w:jc w:val="both"/>
        <w:rPr>
          <w:lang w:val="bg-BG"/>
        </w:rPr>
      </w:pPr>
      <w:r w:rsidRPr="002A4E66">
        <w:rPr>
          <w:lang w:val="bg-BG"/>
        </w:rPr>
        <w:t>Двигателна дейност</w:t>
      </w:r>
      <w:r w:rsidR="00080FC7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пирамидна система</w:t>
      </w:r>
      <w:r w:rsidR="00115746" w:rsidRPr="002A4E66">
        <w:rPr>
          <w:lang w:val="bg-BG"/>
        </w:rPr>
        <w:t xml:space="preserve"> – </w:t>
      </w:r>
      <w:r w:rsidRPr="002A4E66">
        <w:rPr>
          <w:lang w:val="bg-BG"/>
        </w:rPr>
        <w:t>анатомофизиология, методи на изследване. Мускулна сила, мускулен тонус. Методи на изследване в ранна детска възраст. Синдроми на увреда на централния и периферен двигателен неврон</w:t>
      </w:r>
      <w:r w:rsidR="00421AC8" w:rsidRPr="002A4E66">
        <w:rPr>
          <w:lang w:val="bg-BG"/>
        </w:rPr>
        <w:t>.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num" w:pos="709"/>
        </w:tabs>
        <w:spacing w:line="360" w:lineRule="auto"/>
        <w:ind w:left="709" w:hanging="283"/>
        <w:jc w:val="both"/>
        <w:rPr>
          <w:lang w:val="bg-BG"/>
        </w:rPr>
      </w:pPr>
      <w:r w:rsidRPr="002A4E66">
        <w:rPr>
          <w:lang w:val="bg-BG"/>
        </w:rPr>
        <w:t>Екстрапирамидна система</w:t>
      </w:r>
      <w:r w:rsidR="00421AC8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анатомофизиология, методи на изследване. Екстрапирамидни синдроми (хиперкинетични и хипокинетични разстройства)</w:t>
      </w:r>
      <w:r w:rsidR="00B324B7" w:rsidRPr="002A4E66">
        <w:rPr>
          <w:lang w:val="bg-BG"/>
        </w:rPr>
        <w:t>.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num" w:pos="709"/>
        </w:tabs>
        <w:spacing w:line="360" w:lineRule="auto"/>
        <w:ind w:left="709" w:hanging="283"/>
        <w:jc w:val="both"/>
        <w:rPr>
          <w:lang w:val="bg-BG"/>
        </w:rPr>
      </w:pPr>
      <w:r w:rsidRPr="002A4E66">
        <w:rPr>
          <w:lang w:val="bg-BG"/>
        </w:rPr>
        <w:t>Малък мозък и координация, анатомофизиология, методи на изследване в детската възраст. Малкомозъчни синдроми (вермисен, неоцеребеларен), координационни синдроми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num" w:pos="709"/>
        </w:tabs>
        <w:spacing w:line="360" w:lineRule="auto"/>
        <w:ind w:left="709" w:hanging="283"/>
        <w:jc w:val="both"/>
        <w:rPr>
          <w:lang w:val="bg-BG"/>
        </w:rPr>
      </w:pPr>
      <w:r w:rsidRPr="002A4E66">
        <w:rPr>
          <w:lang w:val="bg-BG"/>
        </w:rPr>
        <w:lastRenderedPageBreak/>
        <w:t>Походка,</w:t>
      </w:r>
      <w:r w:rsidR="004806F0" w:rsidRPr="002A4E66">
        <w:rPr>
          <w:lang w:val="bg-BG"/>
        </w:rPr>
        <w:t xml:space="preserve"> синкинезии, говор и техните раз</w:t>
      </w:r>
      <w:r w:rsidRPr="002A4E66">
        <w:rPr>
          <w:lang w:val="bg-BG"/>
        </w:rPr>
        <w:t>стройства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num" w:pos="709"/>
        </w:tabs>
        <w:spacing w:line="360" w:lineRule="auto"/>
        <w:ind w:left="709" w:hanging="283"/>
        <w:jc w:val="both"/>
        <w:rPr>
          <w:lang w:val="bg-BG"/>
        </w:rPr>
      </w:pPr>
      <w:r w:rsidRPr="002A4E66">
        <w:rPr>
          <w:lang w:val="bg-BG"/>
        </w:rPr>
        <w:t>Черепно-мозъчни нерви</w:t>
      </w:r>
      <w:r w:rsidR="003520CA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анатомофизиология, методи на изследване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num" w:pos="709"/>
          <w:tab w:val="left" w:pos="851"/>
        </w:tabs>
        <w:spacing w:line="360" w:lineRule="auto"/>
        <w:ind w:left="709" w:hanging="283"/>
        <w:jc w:val="both"/>
        <w:rPr>
          <w:lang w:val="bg-BG"/>
        </w:rPr>
      </w:pPr>
      <w:r w:rsidRPr="002A4E66">
        <w:rPr>
          <w:lang w:val="bg-BG"/>
        </w:rPr>
        <w:t>Синдроми на увреда на черепно-мозъчни нерви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Висши корови функции (гнозис, праксис, реч)</w:t>
      </w:r>
      <w:r w:rsidR="009B0AFA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методи на изследване. Нарушения на висшите корови функции</w:t>
      </w:r>
      <w:r w:rsidR="003C31A6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агнозии, апраксии, афазии.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Ретикуларна формация, разстройства на съня и бодърстването</w:t>
      </w:r>
      <w:r w:rsidR="00651982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хиперсомнии, парасомнии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Количествени и качествени разстройства на съзнанието</w:t>
      </w:r>
      <w:r w:rsidR="00E346EB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оценка, поведение 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Автономна нервна система</w:t>
      </w:r>
      <w:r w:rsidR="00871CA8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анатомофизиология, методи на изследване. Синдроми на увреда.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Топична диагностика на уврежданията на нервната система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 xml:space="preserve">Корови синдроми: </w:t>
      </w:r>
      <w:r w:rsidR="00B13DC6" w:rsidRPr="002A4E66">
        <w:rPr>
          <w:lang w:val="bg-BG"/>
        </w:rPr>
        <w:t xml:space="preserve">синдром </w:t>
      </w:r>
      <w:r w:rsidRPr="002A4E66">
        <w:rPr>
          <w:lang w:val="bg-BG"/>
        </w:rPr>
        <w:t>на париеталния дял, синдром на фронталния дял, синдром на темпоралния дял, синдром на окципиталния дял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Синдром на увреда на capsula interna. Таламични синдроми</w:t>
      </w:r>
      <w:r w:rsidR="00D40B2C" w:rsidRPr="002A4E66">
        <w:rPr>
          <w:lang w:val="bg-BG"/>
        </w:rPr>
        <w:t>.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Екстрапирамидни синдроми (</w:t>
      </w:r>
      <w:r w:rsidR="005456FF" w:rsidRPr="002A4E66">
        <w:rPr>
          <w:lang w:val="bg-BG"/>
        </w:rPr>
        <w:t>хореичен</w:t>
      </w:r>
      <w:r w:rsidRPr="002A4E66">
        <w:rPr>
          <w:lang w:val="bg-BG"/>
        </w:rPr>
        <w:t>, атетозен, паркинсонов синдром)</w:t>
      </w:r>
    </w:p>
    <w:p w:rsidR="006D0A2E" w:rsidRPr="002A4E66" w:rsidRDefault="004A3A41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Мезенцефални с</w:t>
      </w:r>
      <w:r w:rsidR="006D0A2E" w:rsidRPr="002A4E66">
        <w:rPr>
          <w:lang w:val="bg-BG"/>
        </w:rPr>
        <w:t>индроми. Понтинни синдроми. Синдроми на увреда на продълговатия мозък</w:t>
      </w:r>
      <w:r w:rsidR="000E7C68" w:rsidRPr="002A4E66">
        <w:rPr>
          <w:lang w:val="bg-BG"/>
        </w:rPr>
        <w:t>.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Синдроми на увреда на гръбначния мозък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Синдроми на увреждане на периферната нервна система (коренчев, плексусен, периферно-нервен)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Менингеален синдром</w:t>
      </w:r>
      <w:r w:rsidR="000E7C68" w:rsidRPr="002A4E66">
        <w:rPr>
          <w:lang w:val="bg-BG"/>
        </w:rPr>
        <w:t xml:space="preserve"> – </w:t>
      </w:r>
      <w:r w:rsidRPr="002A4E66">
        <w:rPr>
          <w:lang w:val="bg-BG"/>
        </w:rPr>
        <w:t>особености в кърмаческа и ранна детска възраст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 xml:space="preserve">Синдром на повишено вътречерепно налягане 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Ликворни изследвания и интерпретация на резултатите при неврологични заболявания в детската възраст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Неврофизиологични изследвания</w:t>
      </w:r>
      <w:r w:rsidR="0083339E" w:rsidRPr="002A4E66">
        <w:rPr>
          <w:lang w:val="bg-BG"/>
        </w:rPr>
        <w:t>:</w:t>
      </w:r>
      <w:r w:rsidR="00EA51CF">
        <w:rPr>
          <w:lang w:val="bg-BG"/>
        </w:rPr>
        <w:t xml:space="preserve"> </w:t>
      </w:r>
      <w:r w:rsidRPr="002A4E66">
        <w:rPr>
          <w:lang w:val="bg-BG"/>
        </w:rPr>
        <w:t>ЕЕГ- метод на изследване; нормална ЕЕГ в детската възраст в хода на онтогенетичното развитие.</w:t>
      </w:r>
      <w:r w:rsidR="005A4E97">
        <w:rPr>
          <w:lang w:val="bg-BG"/>
        </w:rPr>
        <w:t xml:space="preserve"> </w:t>
      </w:r>
      <w:r w:rsidR="001E233F" w:rsidRPr="002A4E66">
        <w:rPr>
          <w:lang w:val="bg-BG"/>
        </w:rPr>
        <w:t>ЕЕГ-</w:t>
      </w:r>
      <w:r w:rsidRPr="002A4E66">
        <w:rPr>
          <w:lang w:val="bg-BG"/>
        </w:rPr>
        <w:t xml:space="preserve">абнормности в детската възраст, интерпретация на резултати от изследванията. </w:t>
      </w:r>
      <w:r w:rsidR="0083339E" w:rsidRPr="002A4E66">
        <w:rPr>
          <w:lang w:val="bg-BG"/>
        </w:rPr>
        <w:t>В</w:t>
      </w:r>
      <w:r w:rsidRPr="002A4E66">
        <w:rPr>
          <w:lang w:val="bg-BG"/>
        </w:rPr>
        <w:t>идео-ЕЕГ</w:t>
      </w:r>
      <w:r w:rsidR="0083339E" w:rsidRPr="002A4E66">
        <w:rPr>
          <w:lang w:val="bg-BG"/>
        </w:rPr>
        <w:t>.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Неврофизиологични изследвания</w:t>
      </w:r>
      <w:r w:rsidR="0083339E" w:rsidRPr="002A4E66">
        <w:rPr>
          <w:lang w:val="bg-BG"/>
        </w:rPr>
        <w:t>:</w:t>
      </w:r>
      <w:r w:rsidRPr="002A4E66">
        <w:rPr>
          <w:lang w:val="bg-BG"/>
        </w:rPr>
        <w:t xml:space="preserve"> ЕМГ</w:t>
      </w:r>
      <w:r w:rsidR="003A0CA7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метод на изследване, нормална ЕМГ, диагностични възможности при патологични състояния. Мозъчни предизвикани потенциали</w:t>
      </w:r>
      <w:r w:rsidR="005F60FE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методи на изследване, диагностични възможности в детската неврологична практика.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 xml:space="preserve">Кръвоснабдяване на нервната система, патофизиология на нарушенията на мозъчното кръвообращение в детската възраст. Методи на изследване: ангиография, МР-ангиография, ултразвукови методи на изследване (ТФЕ, </w:t>
      </w:r>
      <w:r w:rsidR="0083339E" w:rsidRPr="002A4E66">
        <w:rPr>
          <w:lang w:val="bg-BG"/>
        </w:rPr>
        <w:t>невро</w:t>
      </w:r>
      <w:r w:rsidR="000C505B" w:rsidRPr="002A4E66">
        <w:rPr>
          <w:lang w:val="bg-BG"/>
        </w:rPr>
        <w:t>со</w:t>
      </w:r>
      <w:r w:rsidRPr="002A4E66">
        <w:rPr>
          <w:lang w:val="bg-BG"/>
        </w:rPr>
        <w:t xml:space="preserve">нография),  SPECT, РЕТ </w:t>
      </w:r>
      <w:r w:rsidR="00432AEE" w:rsidRPr="002A4E66">
        <w:rPr>
          <w:lang w:val="bg-BG"/>
        </w:rPr>
        <w:t xml:space="preserve">– </w:t>
      </w:r>
      <w:r w:rsidRPr="002A4E66">
        <w:rPr>
          <w:lang w:val="bg-BG"/>
        </w:rPr>
        <w:t>индикации, възможности, интерпретация на резултатите в детската възраст</w:t>
      </w:r>
      <w:r w:rsidR="0044053F" w:rsidRPr="002A4E66">
        <w:rPr>
          <w:lang w:val="bg-BG"/>
        </w:rPr>
        <w:t>.</w:t>
      </w:r>
    </w:p>
    <w:p w:rsidR="003337F8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lastRenderedPageBreak/>
        <w:t xml:space="preserve">Невроизобразяващи изследвания: </w:t>
      </w:r>
      <w:r w:rsidR="00612028" w:rsidRPr="002A4E66">
        <w:rPr>
          <w:lang w:val="bg-BG"/>
        </w:rPr>
        <w:t xml:space="preserve">компютърна </w:t>
      </w:r>
      <w:r w:rsidRPr="002A4E66">
        <w:rPr>
          <w:lang w:val="bg-BG"/>
        </w:rPr>
        <w:t>томография, интерпретация на резултатите при патология на нервната система в детската възраст. Магнитно</w:t>
      </w:r>
      <w:r w:rsidR="00435AF7" w:rsidRPr="002A4E66">
        <w:rPr>
          <w:lang w:val="bg-BG"/>
        </w:rPr>
        <w:t>р</w:t>
      </w:r>
      <w:r w:rsidRPr="002A4E66">
        <w:rPr>
          <w:lang w:val="bg-BG"/>
        </w:rPr>
        <w:t>езонансна томография на нервната система в детската възраст</w:t>
      </w:r>
      <w:r w:rsidR="004B308F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интерпретация на нормалната структура и миелинизация на нервната система в хода на онтогенезата. 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Генетични и молекулярно-генетични изследвания</w:t>
      </w:r>
      <w:r w:rsidR="006427D4" w:rsidRPr="002A4E66">
        <w:rPr>
          <w:lang w:val="bg-BG"/>
        </w:rPr>
        <w:t xml:space="preserve"> –</w:t>
      </w:r>
      <w:r w:rsidR="00C83569">
        <w:rPr>
          <w:lang w:val="bg-BG"/>
        </w:rPr>
        <w:t xml:space="preserve"> </w:t>
      </w:r>
      <w:r w:rsidR="003337F8" w:rsidRPr="002A4E66">
        <w:rPr>
          <w:lang w:val="bg-BG"/>
        </w:rPr>
        <w:t>възможности за диагностициране на</w:t>
      </w:r>
      <w:r w:rsidRPr="002A4E66">
        <w:rPr>
          <w:lang w:val="bg-BG"/>
        </w:rPr>
        <w:t xml:space="preserve"> генетични</w:t>
      </w:r>
      <w:r w:rsidR="003337F8" w:rsidRPr="002A4E66">
        <w:rPr>
          <w:lang w:val="bg-BG"/>
        </w:rPr>
        <w:t>те</w:t>
      </w:r>
      <w:r w:rsidRPr="002A4E66">
        <w:rPr>
          <w:lang w:val="bg-BG"/>
        </w:rPr>
        <w:t xml:space="preserve"> заболявания на нервна</w:t>
      </w:r>
      <w:r w:rsidR="00E061E8" w:rsidRPr="002A4E66">
        <w:rPr>
          <w:lang w:val="bg-BG"/>
        </w:rPr>
        <w:t>та система в детската възраст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Специфично изследване на нервната система в неонаталния период и в кърмаческа възраст</w:t>
      </w:r>
      <w:r w:rsidR="00704D57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мускулен тонус, примитивни рефлекси (динамика</w:t>
      </w:r>
      <w:r w:rsidR="0009269A" w:rsidRPr="002A4E66">
        <w:rPr>
          <w:lang w:val="bg-BG"/>
        </w:rPr>
        <w:t>, интерпретация)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Психологични изследвания в детска</w:t>
      </w:r>
      <w:r w:rsidR="005C438A" w:rsidRPr="002A4E66">
        <w:rPr>
          <w:lang w:val="bg-BG"/>
        </w:rPr>
        <w:t>та възраст: коефициент за интели</w:t>
      </w:r>
      <w:r w:rsidRPr="002A4E66">
        <w:rPr>
          <w:lang w:val="bg-BG"/>
        </w:rPr>
        <w:t>гентност</w:t>
      </w:r>
      <w:r w:rsidR="005E6BF9" w:rsidRPr="002A4E66">
        <w:rPr>
          <w:lang w:val="bg-BG"/>
        </w:rPr>
        <w:t xml:space="preserve"> (</w:t>
      </w:r>
      <w:r w:rsidRPr="002A4E66">
        <w:rPr>
          <w:lang w:val="bg-BG"/>
        </w:rPr>
        <w:t>тест на Векслер (HAWIK-R), RAVEN, Binet-Terman</w:t>
      </w:r>
      <w:r w:rsidR="005E6BF9" w:rsidRPr="002A4E66">
        <w:rPr>
          <w:lang w:val="bg-BG"/>
        </w:rPr>
        <w:t>) –</w:t>
      </w:r>
      <w:r w:rsidRPr="002A4E66">
        <w:rPr>
          <w:lang w:val="bg-BG"/>
        </w:rPr>
        <w:t xml:space="preserve"> интерпретация</w:t>
      </w:r>
      <w:r w:rsidR="0083339E" w:rsidRPr="002A4E66">
        <w:rPr>
          <w:lang w:val="bg-BG"/>
        </w:rPr>
        <w:t xml:space="preserve"> на резултатите</w:t>
      </w:r>
      <w:r w:rsidRPr="002A4E66">
        <w:rPr>
          <w:lang w:val="bg-BG"/>
        </w:rPr>
        <w:t>; изследвания на когнитивни функции</w:t>
      </w:r>
      <w:r w:rsidR="00E15B2E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методи на изследване, интерпретация на резултатит</w:t>
      </w:r>
      <w:r w:rsidR="004358C3" w:rsidRPr="002A4E66">
        <w:rPr>
          <w:lang w:val="bg-BG"/>
        </w:rPr>
        <w:t>е</w:t>
      </w:r>
    </w:p>
    <w:p w:rsidR="006D0A2E" w:rsidRPr="002A4E66" w:rsidRDefault="006D0A2E" w:rsidP="005E0533">
      <w:pPr>
        <w:spacing w:line="360" w:lineRule="auto"/>
        <w:ind w:firstLine="426"/>
        <w:rPr>
          <w:lang w:val="bg-BG"/>
        </w:rPr>
      </w:pPr>
      <w:r w:rsidRPr="002A4E66">
        <w:rPr>
          <w:b/>
          <w:lang w:val="bg-BG"/>
        </w:rPr>
        <w:t>Б. СПЕЦИАЛНА НЕВРОЛОГИЯ В ДЕТСКАТА ВЪЗРАСТ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 xml:space="preserve">Метаболитни заболявания на нервната система (обменни енцефалопатии) </w:t>
      </w:r>
    </w:p>
    <w:p w:rsidR="006D0A2E" w:rsidRPr="002A4E66" w:rsidRDefault="006D0A2E" w:rsidP="005E0533">
      <w:pPr>
        <w:numPr>
          <w:ilvl w:val="0"/>
          <w:numId w:val="14"/>
        </w:numPr>
        <w:spacing w:line="360" w:lineRule="auto"/>
        <w:jc w:val="both"/>
        <w:rPr>
          <w:u w:val="single"/>
          <w:lang w:val="bg-BG"/>
        </w:rPr>
      </w:pPr>
      <w:r w:rsidRPr="002A4E66">
        <w:rPr>
          <w:lang w:val="bg-BG"/>
        </w:rPr>
        <w:t>Разстройства на аминокиселинния метаболизъм: фенилкетонурия, “Урина с дъх на кленов сироп”, некетогенна хипергликемия (глицин), дефект на урейния цикъл, хиперлизинемия, аргининемия, хистидинемия, хомоцистеинурия;</w:t>
      </w:r>
    </w:p>
    <w:p w:rsidR="006D0A2E" w:rsidRPr="002A4E66" w:rsidRDefault="006D0A2E" w:rsidP="005E0533">
      <w:pPr>
        <w:numPr>
          <w:ilvl w:val="0"/>
          <w:numId w:val="14"/>
        </w:numPr>
        <w:spacing w:line="360" w:lineRule="auto"/>
        <w:jc w:val="both"/>
        <w:rPr>
          <w:u w:val="single"/>
          <w:lang w:val="bg-BG"/>
        </w:rPr>
      </w:pPr>
      <w:r w:rsidRPr="002A4E66">
        <w:rPr>
          <w:lang w:val="bg-BG"/>
        </w:rPr>
        <w:t>Разстройства на белтъчния транспорт: Болест на Hartnup, Болест на Lowe (окуло-церебро-ренален синдром);</w:t>
      </w:r>
    </w:p>
    <w:p w:rsidR="006D0A2E" w:rsidRPr="002A4E66" w:rsidRDefault="006D0A2E" w:rsidP="005E0533">
      <w:pPr>
        <w:numPr>
          <w:ilvl w:val="0"/>
          <w:numId w:val="14"/>
        </w:numPr>
        <w:spacing w:line="360" w:lineRule="auto"/>
        <w:jc w:val="both"/>
        <w:rPr>
          <w:u w:val="single"/>
          <w:lang w:val="bg-BG"/>
        </w:rPr>
      </w:pPr>
      <w:r w:rsidRPr="002A4E66">
        <w:rPr>
          <w:lang w:val="bg-BG"/>
        </w:rPr>
        <w:t xml:space="preserve">Разстройства на въглехидратния метаболизъм – галактоземия; </w:t>
      </w:r>
    </w:p>
    <w:p w:rsidR="006D0A2E" w:rsidRPr="002A4E66" w:rsidRDefault="006D0A2E" w:rsidP="005E0533">
      <w:pPr>
        <w:numPr>
          <w:ilvl w:val="0"/>
          <w:numId w:val="1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Органични ацидурии </w:t>
      </w:r>
      <w:r w:rsidR="002165D4" w:rsidRPr="002A4E66">
        <w:rPr>
          <w:lang w:val="bg-BG"/>
        </w:rPr>
        <w:t>–</w:t>
      </w:r>
      <w:r w:rsidRPr="002A4E66">
        <w:rPr>
          <w:lang w:val="bg-BG"/>
        </w:rPr>
        <w:t xml:space="preserve"> пропионова ацидемия (кетогенна хипергликемия), метилмалонова ацидурия и изовалерианова ацидурия;</w:t>
      </w:r>
    </w:p>
    <w:p w:rsidR="006D0A2E" w:rsidRPr="002A4E66" w:rsidRDefault="006D0A2E" w:rsidP="005E0533">
      <w:pPr>
        <w:numPr>
          <w:ilvl w:val="0"/>
          <w:numId w:val="1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Заболявания с натрупвания в лизозомите: </w:t>
      </w:r>
    </w:p>
    <w:p w:rsidR="006D0A2E" w:rsidRPr="002A4E66" w:rsidRDefault="006D0A2E" w:rsidP="005E0533">
      <w:pPr>
        <w:numPr>
          <w:ilvl w:val="2"/>
          <w:numId w:val="14"/>
        </w:numPr>
        <w:spacing w:line="360" w:lineRule="auto"/>
        <w:ind w:left="1985" w:hanging="284"/>
        <w:jc w:val="both"/>
        <w:rPr>
          <w:u w:val="single"/>
          <w:lang w:val="bg-BG"/>
        </w:rPr>
      </w:pPr>
      <w:r w:rsidRPr="002A4E66">
        <w:rPr>
          <w:lang w:val="bg-BG"/>
        </w:rPr>
        <w:t>Гликогенози (Тип ІІ на Pompe);</w:t>
      </w:r>
    </w:p>
    <w:p w:rsidR="006D0A2E" w:rsidRPr="002A4E66" w:rsidRDefault="006D0A2E" w:rsidP="005E0533">
      <w:pPr>
        <w:numPr>
          <w:ilvl w:val="2"/>
          <w:numId w:val="14"/>
        </w:numPr>
        <w:spacing w:line="360" w:lineRule="auto"/>
        <w:ind w:left="1985" w:hanging="284"/>
        <w:jc w:val="both"/>
        <w:rPr>
          <w:u w:val="single"/>
          <w:lang w:val="bg-BG"/>
        </w:rPr>
      </w:pPr>
      <w:r w:rsidRPr="002A4E66">
        <w:rPr>
          <w:lang w:val="bg-BG"/>
        </w:rPr>
        <w:t xml:space="preserve">Мукополизахаридози </w:t>
      </w:r>
      <w:r w:rsidR="00AD1F5E" w:rsidRPr="002A4E66">
        <w:rPr>
          <w:lang w:val="bg-BG"/>
        </w:rPr>
        <w:t>–</w:t>
      </w:r>
      <w:r w:rsidRPr="002A4E66">
        <w:rPr>
          <w:lang w:val="bg-BG"/>
        </w:rPr>
        <w:t xml:space="preserve"> І тип (болест на Hurler); ІІ тип (болест на Hunter); ІІІ тип (болест на Sanfilippo); ІV тип МРS (болест на Marquio); тип V, VI, VII;</w:t>
      </w:r>
    </w:p>
    <w:p w:rsidR="006D0A2E" w:rsidRPr="002A4E66" w:rsidRDefault="006D0A2E" w:rsidP="005E0533">
      <w:pPr>
        <w:numPr>
          <w:ilvl w:val="0"/>
          <w:numId w:val="1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Муколипидози;</w:t>
      </w:r>
    </w:p>
    <w:p w:rsidR="006D0A2E" w:rsidRPr="002A4E66" w:rsidRDefault="006D0A2E" w:rsidP="005E0533">
      <w:pPr>
        <w:numPr>
          <w:ilvl w:val="0"/>
          <w:numId w:val="1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Гликопротеинози (фукозидози, маназидози, сиалидози);</w:t>
      </w:r>
    </w:p>
    <w:p w:rsidR="006D0A2E" w:rsidRPr="002A4E66" w:rsidRDefault="006D0A2E" w:rsidP="005E0533">
      <w:pPr>
        <w:numPr>
          <w:ilvl w:val="0"/>
          <w:numId w:val="14"/>
        </w:numPr>
        <w:spacing w:line="360" w:lineRule="auto"/>
        <w:jc w:val="both"/>
        <w:rPr>
          <w:u w:val="single"/>
          <w:lang w:val="bg-BG"/>
        </w:rPr>
      </w:pPr>
      <w:r w:rsidRPr="002A4E66">
        <w:rPr>
          <w:lang w:val="bg-BG"/>
        </w:rPr>
        <w:t xml:space="preserve">Сфинголипидози: </w:t>
      </w:r>
      <w:r w:rsidR="00375E7D" w:rsidRPr="002A4E66">
        <w:rPr>
          <w:lang w:val="bg-BG"/>
        </w:rPr>
        <w:t>ганглиозидози</w:t>
      </w:r>
      <w:r w:rsidR="00270635">
        <w:rPr>
          <w:lang w:val="bg-BG"/>
        </w:rPr>
        <w:t xml:space="preserve"> </w:t>
      </w:r>
      <w:r w:rsidR="00910C5E" w:rsidRPr="002A4E66">
        <w:rPr>
          <w:lang w:val="bg-BG"/>
        </w:rPr>
        <w:t>–</w:t>
      </w:r>
      <w:r w:rsidRPr="002A4E66">
        <w:rPr>
          <w:lang w:val="bg-BG"/>
        </w:rPr>
        <w:t xml:space="preserve"> Инфантилна G</w:t>
      </w:r>
      <w:r w:rsidRPr="002A4E66">
        <w:rPr>
          <w:vertAlign w:val="subscript"/>
          <w:lang w:val="bg-BG"/>
        </w:rPr>
        <w:t xml:space="preserve">M2 </w:t>
      </w:r>
      <w:r w:rsidRPr="002A4E66">
        <w:rPr>
          <w:lang w:val="bg-BG"/>
        </w:rPr>
        <w:t>гангл</w:t>
      </w:r>
      <w:r w:rsidR="006D4D91" w:rsidRPr="002A4E66">
        <w:rPr>
          <w:lang w:val="bg-BG"/>
        </w:rPr>
        <w:t xml:space="preserve">иозидоза (Синдром на Tay-Sachs), </w:t>
      </w:r>
      <w:r w:rsidRPr="002A4E66">
        <w:rPr>
          <w:lang w:val="bg-BG"/>
        </w:rPr>
        <w:t>G</w:t>
      </w:r>
      <w:r w:rsidRPr="002A4E66">
        <w:rPr>
          <w:vertAlign w:val="subscript"/>
          <w:lang w:val="bg-BG"/>
        </w:rPr>
        <w:t xml:space="preserve">M1 </w:t>
      </w:r>
      <w:r w:rsidRPr="002A4E66">
        <w:rPr>
          <w:lang w:val="bg-BG"/>
        </w:rPr>
        <w:t>ганглиозидоза (синдром на псевдо-Hurler), Болест на Gaucher; Болест н</w:t>
      </w:r>
      <w:r w:rsidR="003C1024" w:rsidRPr="002A4E66">
        <w:rPr>
          <w:lang w:val="bg-BG"/>
        </w:rPr>
        <w:t>а Fabry; Болест на Nieman –Pick;</w:t>
      </w:r>
    </w:p>
    <w:p w:rsidR="006D0A2E" w:rsidRPr="002A4E66" w:rsidRDefault="006D0A2E" w:rsidP="005E0533">
      <w:pPr>
        <w:numPr>
          <w:ilvl w:val="0"/>
          <w:numId w:val="1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Разстройства на липидния метаболизъм </w:t>
      </w:r>
      <w:r w:rsidR="003C1024" w:rsidRPr="002A4E66">
        <w:rPr>
          <w:lang w:val="bg-BG"/>
        </w:rPr>
        <w:t>–</w:t>
      </w:r>
      <w:r w:rsidRPr="002A4E66">
        <w:rPr>
          <w:lang w:val="bg-BG"/>
        </w:rPr>
        <w:t xml:space="preserve"> Боле</w:t>
      </w:r>
      <w:r w:rsidR="003C1024" w:rsidRPr="002A4E66">
        <w:rPr>
          <w:lang w:val="bg-BG"/>
        </w:rPr>
        <w:t>ст на Refsum;</w:t>
      </w:r>
    </w:p>
    <w:p w:rsidR="006D0A2E" w:rsidRPr="002A4E66" w:rsidRDefault="006D0A2E" w:rsidP="005E0533">
      <w:pPr>
        <w:numPr>
          <w:ilvl w:val="0"/>
          <w:numId w:val="1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Пероксизомни разстройства </w:t>
      </w:r>
      <w:r w:rsidR="00DD2210" w:rsidRPr="002A4E66">
        <w:rPr>
          <w:lang w:val="bg-BG"/>
        </w:rPr>
        <w:t>–</w:t>
      </w:r>
      <w:r w:rsidRPr="002A4E66">
        <w:rPr>
          <w:lang w:val="bg-BG"/>
        </w:rPr>
        <w:t xml:space="preserve"> Синдром на </w:t>
      </w:r>
      <w:r w:rsidR="00DD2210" w:rsidRPr="002A4E66">
        <w:rPr>
          <w:lang w:val="bg-BG"/>
        </w:rPr>
        <w:t>Zellweger, адренолевкодистрофия;</w:t>
      </w:r>
    </w:p>
    <w:p w:rsidR="006D0A2E" w:rsidRPr="002A4E66" w:rsidRDefault="006D0A2E" w:rsidP="005E0533">
      <w:pPr>
        <w:numPr>
          <w:ilvl w:val="0"/>
          <w:numId w:val="1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lastRenderedPageBreak/>
        <w:t>Фамилни миоклонус епилепсии – прогресиращи миоклонични епилепсии при сиалидози, MERR</w:t>
      </w:r>
      <w:r w:rsidR="00ED5312" w:rsidRPr="002A4E66">
        <w:rPr>
          <w:lang w:val="bg-BG"/>
        </w:rPr>
        <w:t>F, Lafora, Unverricht-Lundborg;</w:t>
      </w:r>
    </w:p>
    <w:p w:rsidR="006D0A2E" w:rsidRPr="002A4E66" w:rsidRDefault="006D0A2E" w:rsidP="005E0533">
      <w:pPr>
        <w:numPr>
          <w:ilvl w:val="0"/>
          <w:numId w:val="1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Невронални цероидлипофусцинози</w:t>
      </w:r>
      <w:r w:rsidR="004A7558" w:rsidRPr="002A4E66">
        <w:rPr>
          <w:lang w:val="bg-BG"/>
        </w:rPr>
        <w:t xml:space="preserve"> –</w:t>
      </w:r>
      <w:r w:rsidR="002B2DEB">
        <w:rPr>
          <w:lang w:val="bg-BG"/>
        </w:rPr>
        <w:t xml:space="preserve"> </w:t>
      </w:r>
      <w:r w:rsidR="0005188C" w:rsidRPr="002A4E66">
        <w:rPr>
          <w:lang w:val="bg-BG"/>
        </w:rPr>
        <w:t xml:space="preserve">инфантилна </w:t>
      </w:r>
      <w:r w:rsidRPr="002A4E66">
        <w:rPr>
          <w:lang w:val="bg-BG"/>
        </w:rPr>
        <w:t>невронална цероидлипофусциноза (Santavuori); късна инфантилна невронална цероидлипофусциноза (късна инфантилна амавротична идиотия на Batten-Bielschowsky); ювенилна невронална цероидлипофусциноза (ювенилна амавротична идиотия на Spielmeier-Vogt);</w:t>
      </w:r>
    </w:p>
    <w:p w:rsidR="006D0A2E" w:rsidRPr="002A4E66" w:rsidRDefault="006D0A2E" w:rsidP="005E0533">
      <w:pPr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lang w:val="bg-BG"/>
        </w:rPr>
      </w:pPr>
      <w:r w:rsidRPr="002A4E66">
        <w:rPr>
          <w:lang w:val="bg-BG"/>
        </w:rPr>
        <w:t xml:space="preserve">Разстройства на метаболизма на металите </w:t>
      </w:r>
      <w:r w:rsidR="00823694" w:rsidRPr="002A4E66">
        <w:rPr>
          <w:lang w:val="bg-BG"/>
        </w:rPr>
        <w:t>–</w:t>
      </w:r>
      <w:r w:rsidRPr="002A4E66">
        <w:rPr>
          <w:lang w:val="bg-BG"/>
        </w:rPr>
        <w:t xml:space="preserve"> хепатолентикуларна дистрофия (болест на Wilson); </w:t>
      </w:r>
    </w:p>
    <w:p w:rsidR="006D0A2E" w:rsidRPr="002A4E66" w:rsidRDefault="006D0A2E" w:rsidP="005E0533">
      <w:pPr>
        <w:numPr>
          <w:ilvl w:val="0"/>
          <w:numId w:val="14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Разстройства на пуриновия и пиримидинов метаболизъм (синдром Le</w:t>
      </w:r>
      <w:r w:rsidR="005837EB" w:rsidRPr="002A4E66">
        <w:rPr>
          <w:lang w:val="bg-BG"/>
        </w:rPr>
        <w:t>ch-Nihan)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Дегенеративни заболявания на нервната система:</w:t>
      </w:r>
    </w:p>
    <w:p w:rsidR="006D0A2E" w:rsidRPr="002A4E66" w:rsidRDefault="006D0A2E" w:rsidP="005E0533">
      <w:pPr>
        <w:numPr>
          <w:ilvl w:val="0"/>
          <w:numId w:val="13"/>
        </w:numPr>
        <w:tabs>
          <w:tab w:val="clear" w:pos="720"/>
          <w:tab w:val="num" w:pos="1134"/>
        </w:tabs>
        <w:spacing w:line="360" w:lineRule="auto"/>
        <w:ind w:left="1134" w:hanging="425"/>
        <w:jc w:val="both"/>
        <w:rPr>
          <w:u w:val="single"/>
          <w:lang w:val="bg-BG"/>
        </w:rPr>
      </w:pPr>
      <w:r w:rsidRPr="002A4E66">
        <w:rPr>
          <w:lang w:val="bg-BG"/>
        </w:rPr>
        <w:t xml:space="preserve">Левкодистрофии </w:t>
      </w:r>
      <w:r w:rsidR="00322692" w:rsidRPr="002A4E66">
        <w:rPr>
          <w:lang w:val="bg-BG"/>
        </w:rPr>
        <w:t>–</w:t>
      </w:r>
      <w:r w:rsidRPr="002A4E66">
        <w:rPr>
          <w:lang w:val="bg-BG"/>
        </w:rPr>
        <w:t xml:space="preserve"> метахроматична, глобоидоклетъчна (Krabbe), адренолевкодистрофия, болест на Peliceaus-Merzbacher, болест на Alexander, болест на Canawan; </w:t>
      </w:r>
      <w:r w:rsidR="00322692" w:rsidRPr="002A4E66">
        <w:rPr>
          <w:lang w:val="bg-BG"/>
        </w:rPr>
        <w:t>левкоенцефалопатии;</w:t>
      </w:r>
    </w:p>
    <w:p w:rsidR="006D0A2E" w:rsidRPr="002A4E66" w:rsidRDefault="006D0A2E" w:rsidP="005E0533">
      <w:pPr>
        <w:pStyle w:val="Subtitle"/>
        <w:numPr>
          <w:ilvl w:val="0"/>
          <w:numId w:val="12"/>
        </w:numPr>
        <w:tabs>
          <w:tab w:val="clear" w:pos="720"/>
          <w:tab w:val="left" w:pos="360"/>
          <w:tab w:val="num" w:pos="1134"/>
        </w:tabs>
        <w:spacing w:line="360" w:lineRule="auto"/>
        <w:ind w:left="1134" w:hanging="425"/>
        <w:rPr>
          <w:b w:val="0"/>
        </w:rPr>
      </w:pPr>
      <w:r w:rsidRPr="002A4E66">
        <w:rPr>
          <w:b w:val="0"/>
        </w:rPr>
        <w:t>Енцефаломиопатии (MELAS, MERRF);</w:t>
      </w:r>
    </w:p>
    <w:p w:rsidR="006D0A2E" w:rsidRPr="002A4E66" w:rsidRDefault="006D0A2E" w:rsidP="005E0533">
      <w:pPr>
        <w:numPr>
          <w:ilvl w:val="0"/>
          <w:numId w:val="12"/>
        </w:numPr>
        <w:tabs>
          <w:tab w:val="num" w:pos="1134"/>
        </w:tabs>
        <w:spacing w:line="360" w:lineRule="auto"/>
        <w:ind w:left="1134" w:hanging="425"/>
        <w:jc w:val="both"/>
        <w:rPr>
          <w:bCs/>
          <w:iCs/>
          <w:lang w:val="bg-BG"/>
        </w:rPr>
      </w:pPr>
      <w:r w:rsidRPr="002A4E66">
        <w:rPr>
          <w:lang w:val="bg-BG"/>
        </w:rPr>
        <w:t xml:space="preserve">Спиноцеребеларни и малкомозъчни дегенерации: конгенитални церебеларни атаксии,  </w:t>
      </w:r>
      <w:r w:rsidR="009838BE" w:rsidRPr="002A4E66">
        <w:rPr>
          <w:bCs/>
          <w:lang w:val="bg-BG"/>
        </w:rPr>
        <w:t xml:space="preserve">хередитарни </w:t>
      </w:r>
      <w:r w:rsidRPr="002A4E66">
        <w:rPr>
          <w:bCs/>
          <w:lang w:val="bg-BG"/>
        </w:rPr>
        <w:t>церебеларни атаксии с известен метаболитен дефект: интермитентни, прогресиращи, асоциирани с дефектно ДНК възстановяване (</w:t>
      </w:r>
      <w:r w:rsidRPr="002A4E66">
        <w:rPr>
          <w:bCs/>
          <w:iCs/>
          <w:lang w:val="bg-BG"/>
        </w:rPr>
        <w:t>Ataxia-teleangiectasia, атаксия с окуломоторна апраксия І и ІІ тип, Xeroderma pigmentosum, синдром на Cockanye)</w:t>
      </w:r>
      <w:r w:rsidRPr="002A4E66">
        <w:rPr>
          <w:lang w:val="bg-BG"/>
        </w:rPr>
        <w:t>, автозомно</w:t>
      </w:r>
      <w:r w:rsidR="00A2587E" w:rsidRPr="002A4E66">
        <w:rPr>
          <w:lang w:val="bg-BG"/>
        </w:rPr>
        <w:t>-</w:t>
      </w:r>
      <w:r w:rsidRPr="002A4E66">
        <w:rPr>
          <w:lang w:val="bg-BG"/>
        </w:rPr>
        <w:t>рецесивни спиноцеребеларни атаксии (болест на Friedreich), автозомно-доми</w:t>
      </w:r>
      <w:r w:rsidR="00ED45B7" w:rsidRPr="002A4E66">
        <w:rPr>
          <w:lang w:val="bg-BG"/>
        </w:rPr>
        <w:t>нантни спиноцеребеларни атаксии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Хромозомни синдроми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Вродени малформации на централната нервна система</w:t>
      </w:r>
      <w:r w:rsidR="00247F05" w:rsidRPr="002A4E66">
        <w:rPr>
          <w:lang w:val="bg-BG"/>
        </w:rPr>
        <w:t xml:space="preserve"> –</w:t>
      </w:r>
      <w:r w:rsidR="009F24A2">
        <w:rPr>
          <w:lang w:val="bg-BG"/>
        </w:rPr>
        <w:t xml:space="preserve"> </w:t>
      </w:r>
      <w:r w:rsidR="00247F05" w:rsidRPr="002A4E66">
        <w:rPr>
          <w:lang w:val="bg-BG"/>
        </w:rPr>
        <w:t>класификация</w:t>
      </w:r>
      <w:r w:rsidR="006D4D91" w:rsidRPr="002A4E66">
        <w:rPr>
          <w:lang w:val="bg-BG"/>
        </w:rPr>
        <w:t xml:space="preserve">, </w:t>
      </w:r>
      <w:r w:rsidRPr="002A4E66">
        <w:rPr>
          <w:lang w:val="bg-BG"/>
        </w:rPr>
        <w:t>клинична характ</w:t>
      </w:r>
      <w:r w:rsidR="00247F05" w:rsidRPr="002A4E66">
        <w:rPr>
          <w:lang w:val="bg-BG"/>
        </w:rPr>
        <w:t>еристика, диагностика, терапия</w:t>
      </w:r>
    </w:p>
    <w:p w:rsidR="006D0A2E" w:rsidRPr="002A4E66" w:rsidRDefault="006D0A2E" w:rsidP="005E0533">
      <w:pPr>
        <w:numPr>
          <w:ilvl w:val="0"/>
          <w:numId w:val="6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Spina bifida, енцефалоцеле, менингоцеле, менингомиелоцеле, миелодисплазии, синдром на Arnold-</w:t>
      </w:r>
      <w:r w:rsidR="006D4D91" w:rsidRPr="002A4E66">
        <w:rPr>
          <w:lang w:val="bg-BG"/>
        </w:rPr>
        <w:t>Сh</w:t>
      </w:r>
      <w:r w:rsidRPr="002A4E66">
        <w:rPr>
          <w:lang w:val="bg-BG"/>
        </w:rPr>
        <w:t>iari, малформации на малкия мозък, сирингомиелия, фациотеленцефалопатии</w:t>
      </w:r>
    </w:p>
    <w:p w:rsidR="006D0A2E" w:rsidRPr="002A4E66" w:rsidRDefault="0043320F" w:rsidP="005E0533">
      <w:pPr>
        <w:numPr>
          <w:ilvl w:val="0"/>
          <w:numId w:val="6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Р</w:t>
      </w:r>
      <w:r w:rsidR="006D0A2E" w:rsidRPr="002A4E66">
        <w:rPr>
          <w:lang w:val="bg-BG"/>
        </w:rPr>
        <w:t>азстройс</w:t>
      </w:r>
      <w:r w:rsidR="00AE00BC" w:rsidRPr="002A4E66">
        <w:rPr>
          <w:lang w:val="bg-BG"/>
        </w:rPr>
        <w:t>т</w:t>
      </w:r>
      <w:r w:rsidR="006D0A2E" w:rsidRPr="002A4E66">
        <w:rPr>
          <w:lang w:val="bg-BG"/>
        </w:rPr>
        <w:t>ва на клетъчната миграция и пролиферация: шизенцефалия, ли</w:t>
      </w:r>
      <w:r w:rsidR="006D4D91" w:rsidRPr="002A4E66">
        <w:rPr>
          <w:lang w:val="bg-BG"/>
        </w:rPr>
        <w:t>с</w:t>
      </w:r>
      <w:r w:rsidR="006D0A2E" w:rsidRPr="002A4E66">
        <w:rPr>
          <w:lang w:val="bg-BG"/>
        </w:rPr>
        <w:t>енцефалия, поли</w:t>
      </w:r>
      <w:r w:rsidR="006D4D91" w:rsidRPr="002A4E66">
        <w:rPr>
          <w:lang w:val="bg-BG"/>
        </w:rPr>
        <w:t>микро</w:t>
      </w:r>
      <w:r w:rsidR="006D0A2E" w:rsidRPr="002A4E66">
        <w:rPr>
          <w:lang w:val="bg-BG"/>
        </w:rPr>
        <w:t>гирия, агенезия на corpus callosum</w:t>
      </w:r>
    </w:p>
    <w:p w:rsidR="006D0A2E" w:rsidRPr="002A4E66" w:rsidRDefault="006D0A2E" w:rsidP="005E0533">
      <w:pPr>
        <w:numPr>
          <w:ilvl w:val="0"/>
          <w:numId w:val="6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Макроцефалия</w:t>
      </w:r>
      <w:r w:rsidR="006D4D91" w:rsidRPr="002A4E66">
        <w:rPr>
          <w:lang w:val="bg-BG"/>
        </w:rPr>
        <w:t xml:space="preserve"> и</w:t>
      </w:r>
      <w:r w:rsidRPr="002A4E66">
        <w:rPr>
          <w:lang w:val="bg-BG"/>
        </w:rPr>
        <w:t xml:space="preserve"> микроцефалия </w:t>
      </w:r>
      <w:r w:rsidR="00901BB7" w:rsidRPr="002A4E66">
        <w:rPr>
          <w:lang w:val="bg-BG"/>
        </w:rPr>
        <w:t>–</w:t>
      </w:r>
      <w:r w:rsidRPr="002A4E66">
        <w:rPr>
          <w:lang w:val="bg-BG"/>
        </w:rPr>
        <w:t xml:space="preserve"> клини</w:t>
      </w:r>
      <w:r w:rsidR="00901BB7" w:rsidRPr="002A4E66">
        <w:rPr>
          <w:lang w:val="bg-BG"/>
        </w:rPr>
        <w:t>ка, диагностика</w:t>
      </w:r>
    </w:p>
    <w:p w:rsidR="006D0A2E" w:rsidRPr="002A4E66" w:rsidRDefault="006D0A2E" w:rsidP="005E0533">
      <w:pPr>
        <w:numPr>
          <w:ilvl w:val="0"/>
          <w:numId w:val="6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Краниосиностози</w:t>
      </w:r>
      <w:r w:rsidR="00534BB4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клинична характеристика, терапия</w:t>
      </w:r>
    </w:p>
    <w:p w:rsidR="006D0A2E" w:rsidRPr="002A4E66" w:rsidRDefault="006D0A2E" w:rsidP="005E0533">
      <w:pPr>
        <w:numPr>
          <w:ilvl w:val="0"/>
          <w:numId w:val="6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Хидроцефалия</w:t>
      </w:r>
      <w:r w:rsidR="005C4B5D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видове, патогенеза, клинич</w:t>
      </w:r>
      <w:r w:rsidR="00D00D2F" w:rsidRPr="002A4E66">
        <w:rPr>
          <w:lang w:val="bg-BG"/>
        </w:rPr>
        <w:t>ни прояви, диагностика, терапия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 xml:space="preserve">Перинатална асфиксия и травми: </w:t>
      </w:r>
    </w:p>
    <w:p w:rsidR="006D0A2E" w:rsidRPr="002A4E66" w:rsidRDefault="006D0A2E" w:rsidP="005E0533">
      <w:pPr>
        <w:numPr>
          <w:ilvl w:val="0"/>
          <w:numId w:val="7"/>
        </w:numPr>
        <w:spacing w:line="360" w:lineRule="auto"/>
        <w:jc w:val="both"/>
        <w:rPr>
          <w:lang w:val="bg-BG"/>
        </w:rPr>
      </w:pPr>
      <w:r w:rsidRPr="002A4E66">
        <w:rPr>
          <w:bCs/>
          <w:lang w:val="bg-BG"/>
        </w:rPr>
        <w:t>Перинатална асфиксия</w:t>
      </w:r>
      <w:r w:rsidR="005B35A4">
        <w:rPr>
          <w:bCs/>
          <w:lang w:val="bg-BG"/>
        </w:rPr>
        <w:t xml:space="preserve"> </w:t>
      </w:r>
      <w:r w:rsidR="00B81546" w:rsidRPr="002A4E66">
        <w:rPr>
          <w:lang w:val="bg-BG"/>
        </w:rPr>
        <w:t>–</w:t>
      </w:r>
      <w:r w:rsidRPr="002A4E66">
        <w:rPr>
          <w:lang w:val="bg-BG"/>
        </w:rPr>
        <w:t xml:space="preserve"> етиология, патогенеза, клиника</w:t>
      </w:r>
    </w:p>
    <w:p w:rsidR="006D0A2E" w:rsidRPr="002A4E66" w:rsidRDefault="00B81546" w:rsidP="005E0533">
      <w:pPr>
        <w:numPr>
          <w:ilvl w:val="0"/>
          <w:numId w:val="7"/>
        </w:numPr>
        <w:spacing w:line="360" w:lineRule="auto"/>
        <w:jc w:val="both"/>
        <w:rPr>
          <w:lang w:val="bg-BG"/>
        </w:rPr>
      </w:pPr>
      <w:r w:rsidRPr="002A4E66">
        <w:rPr>
          <w:bCs/>
          <w:lang w:val="bg-BG"/>
        </w:rPr>
        <w:t>Хипоксично-</w:t>
      </w:r>
      <w:r w:rsidR="006D0A2E" w:rsidRPr="002A4E66">
        <w:rPr>
          <w:bCs/>
          <w:lang w:val="bg-BG"/>
        </w:rPr>
        <w:t>исхемична енцефалопатия</w:t>
      </w:r>
      <w:r w:rsidR="005B35A4">
        <w:rPr>
          <w:bCs/>
          <w:lang w:val="bg-BG"/>
        </w:rPr>
        <w:t xml:space="preserve"> </w:t>
      </w:r>
      <w:r w:rsidRPr="002A4E66">
        <w:rPr>
          <w:lang w:val="bg-BG"/>
        </w:rPr>
        <w:t>–</w:t>
      </w:r>
      <w:r w:rsidR="006D0A2E" w:rsidRPr="002A4E66">
        <w:rPr>
          <w:lang w:val="bg-BG"/>
        </w:rPr>
        <w:t xml:space="preserve"> етиология</w:t>
      </w:r>
      <w:r w:rsidR="00292069" w:rsidRPr="002A4E66">
        <w:rPr>
          <w:lang w:val="bg-BG"/>
        </w:rPr>
        <w:t>,</w:t>
      </w:r>
      <w:r w:rsidR="006D0A2E" w:rsidRPr="002A4E66">
        <w:rPr>
          <w:lang w:val="bg-BG"/>
        </w:rPr>
        <w:t xml:space="preserve"> патогенеза, клиника при недоносени и доносени новородени деца. Лечение. </w:t>
      </w:r>
      <w:r w:rsidR="006D0A2E" w:rsidRPr="002A4E66">
        <w:rPr>
          <w:bCs/>
          <w:lang w:val="bg-BG"/>
        </w:rPr>
        <w:t>Мозъчни кръвоизливи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lastRenderedPageBreak/>
        <w:t>Детска церебрална парализа</w:t>
      </w:r>
      <w:r w:rsidR="00850E2C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етиология, основни клинични синдроми</w:t>
      </w:r>
      <w:r w:rsidR="006D4D91" w:rsidRPr="002A4E66">
        <w:rPr>
          <w:lang w:val="bg-BG"/>
        </w:rPr>
        <w:t>.</w:t>
      </w:r>
      <w:r w:rsidRPr="002A4E66">
        <w:rPr>
          <w:lang w:val="bg-BG"/>
        </w:rPr>
        <w:t xml:space="preserve"> Форми на детска церебрална парализа. Ранна диагностика. Лечение и рехабилитация.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Родовотравматична увреда на plexus brachialis</w:t>
      </w:r>
      <w:r w:rsidR="008964F5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клиника, ранна диаг</w:t>
      </w:r>
      <w:r w:rsidR="00DE1298" w:rsidRPr="002A4E66">
        <w:rPr>
          <w:lang w:val="bg-BG"/>
        </w:rPr>
        <w:t>ностика, терапевтично поведение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Менингити (бактериални, туберкулозен, вирусни, микотични, паразитни)</w:t>
      </w:r>
      <w:r w:rsidR="00A70F79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клини</w:t>
      </w:r>
      <w:r w:rsidR="006D4D91" w:rsidRPr="002A4E66">
        <w:rPr>
          <w:lang w:val="bg-BG"/>
        </w:rPr>
        <w:t>чна х</w:t>
      </w:r>
      <w:r w:rsidR="00FF387C" w:rsidRPr="002A4E66">
        <w:rPr>
          <w:lang w:val="bg-BG"/>
        </w:rPr>
        <w:t>а</w:t>
      </w:r>
      <w:r w:rsidR="006D4D91" w:rsidRPr="002A4E66">
        <w:rPr>
          <w:lang w:val="bg-BG"/>
        </w:rPr>
        <w:t xml:space="preserve">рактеристика, </w:t>
      </w:r>
      <w:r w:rsidRPr="002A4E66">
        <w:rPr>
          <w:lang w:val="bg-BG"/>
        </w:rPr>
        <w:t>лечение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Енцефалити</w:t>
      </w:r>
      <w:r w:rsidR="00454553">
        <w:rPr>
          <w:lang w:val="bg-BG"/>
        </w:rPr>
        <w:t xml:space="preserve"> </w:t>
      </w:r>
      <w:r w:rsidR="005F2F71" w:rsidRPr="002A4E66">
        <w:rPr>
          <w:lang w:val="bg-BG"/>
        </w:rPr>
        <w:t>–</w:t>
      </w:r>
      <w:r w:rsidRPr="002A4E66">
        <w:rPr>
          <w:lang w:val="bg-BG"/>
        </w:rPr>
        <w:t xml:space="preserve"> остри енцефалити (първични), </w:t>
      </w:r>
      <w:r w:rsidR="004C637E" w:rsidRPr="002A4E66">
        <w:rPr>
          <w:lang w:val="bg-BG"/>
        </w:rPr>
        <w:t xml:space="preserve">вторични </w:t>
      </w:r>
      <w:r w:rsidRPr="002A4E66">
        <w:rPr>
          <w:lang w:val="bg-BG"/>
        </w:rPr>
        <w:t>енцефалити</w:t>
      </w:r>
      <w:r w:rsidR="009F4878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остър дисеминиран енцефаломиелит, параинфекциозни или постваксинални енцефалити; подостри и перси</w:t>
      </w:r>
      <w:r w:rsidR="00967E76" w:rsidRPr="002A4E66">
        <w:rPr>
          <w:lang w:val="bg-BG"/>
        </w:rPr>
        <w:t>с</w:t>
      </w:r>
      <w:r w:rsidRPr="002A4E66">
        <w:rPr>
          <w:lang w:val="bg-BG"/>
        </w:rPr>
        <w:t>тиращи невроинфекции (SSPE, рубеолен, НІV енцефалопатия)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 xml:space="preserve">Множествена склероза </w:t>
      </w:r>
      <w:r w:rsidR="004C637E" w:rsidRPr="002A4E66">
        <w:rPr>
          <w:lang w:val="bg-BG"/>
        </w:rPr>
        <w:t xml:space="preserve">и демиелинизиращи енцефаломиелити </w:t>
      </w:r>
      <w:r w:rsidRPr="002A4E66">
        <w:rPr>
          <w:lang w:val="bg-BG"/>
        </w:rPr>
        <w:t>в детската възраст</w:t>
      </w:r>
      <w:r w:rsidR="00633A45" w:rsidRPr="002A4E66">
        <w:rPr>
          <w:lang w:val="bg-BG"/>
        </w:rPr>
        <w:t xml:space="preserve"> –</w:t>
      </w:r>
      <w:r w:rsidR="004C637E" w:rsidRPr="002A4E66">
        <w:rPr>
          <w:lang w:val="bg-BG"/>
        </w:rPr>
        <w:t xml:space="preserve"> клинични форми и диагностични критерии за  множествена склероза в детско-юношеска възраст;</w:t>
      </w:r>
      <w:r w:rsidR="00142E34">
        <w:rPr>
          <w:lang w:val="bg-BG"/>
        </w:rPr>
        <w:t xml:space="preserve"> </w:t>
      </w:r>
      <w:r w:rsidR="009E275D" w:rsidRPr="002A4E66">
        <w:rPr>
          <w:lang w:val="bg-BG"/>
        </w:rPr>
        <w:t>оптикомиелит</w:t>
      </w:r>
      <w:r w:rsidR="004C637E" w:rsidRPr="002A4E66">
        <w:rPr>
          <w:lang w:val="bg-BG"/>
        </w:rPr>
        <w:t>; невромиелит. Автоимунни енцефалити.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 xml:space="preserve">Синдром на Гилен-Баре 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 xml:space="preserve">Неврологични манифестации при ревматични заболявания: lupus erythematodes, polyarteriitis nodosa, </w:t>
      </w:r>
      <w:r w:rsidR="009E275D" w:rsidRPr="002A4E66">
        <w:rPr>
          <w:lang w:val="bg-BG"/>
        </w:rPr>
        <w:t>ревматоиден артрит, хорея минор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 xml:space="preserve">Мозъчно-съдови </w:t>
      </w:r>
      <w:r w:rsidR="009E2DFB" w:rsidRPr="002A4E66">
        <w:rPr>
          <w:lang w:val="bg-BG"/>
        </w:rPr>
        <w:t>заболявания в детската възраст</w:t>
      </w:r>
      <w:r w:rsidR="00C32819" w:rsidRPr="002A4E66">
        <w:rPr>
          <w:lang w:val="bg-BG"/>
        </w:rPr>
        <w:t xml:space="preserve"> –</w:t>
      </w:r>
      <w:r w:rsidR="00C14EA8">
        <w:rPr>
          <w:lang w:val="bg-BG"/>
        </w:rPr>
        <w:t xml:space="preserve"> </w:t>
      </w:r>
      <w:r w:rsidRPr="002A4E66">
        <w:rPr>
          <w:lang w:val="bg-BG"/>
        </w:rPr>
        <w:t xml:space="preserve">клинична характеристика, диагноза, </w:t>
      </w:r>
      <w:r w:rsidR="00C32819" w:rsidRPr="002A4E66">
        <w:rPr>
          <w:lang w:val="bg-BG"/>
        </w:rPr>
        <w:t>диференциална диагноза, лечение</w:t>
      </w:r>
    </w:p>
    <w:p w:rsidR="006D0A2E" w:rsidRPr="002A4E66" w:rsidRDefault="006D0A2E" w:rsidP="005E0533">
      <w:pPr>
        <w:numPr>
          <w:ilvl w:val="0"/>
          <w:numId w:val="15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вродени мозъчно-съдови аномалии</w:t>
      </w:r>
      <w:r w:rsidR="0035432C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ангиоми, артериовенозни малформации, малформации на vena magna Galeni, венозни ангиоми, кавернозни ангиоми, мозъчни аневризми, вродени артериални хипоплазии и стенози. Кл</w:t>
      </w:r>
      <w:r w:rsidR="0088711E" w:rsidRPr="002A4E66">
        <w:rPr>
          <w:lang w:val="bg-BG"/>
        </w:rPr>
        <w:t>инична характеристика, диагноза;</w:t>
      </w:r>
    </w:p>
    <w:p w:rsidR="006D0A2E" w:rsidRPr="002A4E66" w:rsidRDefault="006D0A2E" w:rsidP="005E0533">
      <w:pPr>
        <w:numPr>
          <w:ilvl w:val="0"/>
          <w:numId w:val="15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мозъчни исхемични инсулти в детската възраст</w:t>
      </w:r>
      <w:r w:rsidR="001E6844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етиология</w:t>
      </w:r>
      <w:r w:rsidR="00CF7E4C" w:rsidRPr="002A4E66">
        <w:rPr>
          <w:lang w:val="bg-BG"/>
        </w:rPr>
        <w:t>,</w:t>
      </w:r>
      <w:r w:rsidRPr="002A4E66">
        <w:rPr>
          <w:lang w:val="bg-BG"/>
        </w:rPr>
        <w:t xml:space="preserve"> клинично протичане</w:t>
      </w:r>
      <w:r w:rsidR="00EE4BEA">
        <w:rPr>
          <w:lang w:val="bg-BG"/>
        </w:rPr>
        <w:t xml:space="preserve"> </w:t>
      </w:r>
      <w:r w:rsidRPr="002A4E66">
        <w:rPr>
          <w:lang w:val="bg-BG"/>
        </w:rPr>
        <w:t>(тромботични, емболични), moya-moya</w:t>
      </w:r>
      <w:r w:rsidR="00661BDA" w:rsidRPr="002A4E66">
        <w:rPr>
          <w:lang w:val="bg-BG"/>
        </w:rPr>
        <w:t>;</w:t>
      </w:r>
    </w:p>
    <w:p w:rsidR="006D0A2E" w:rsidRPr="002A4E66" w:rsidRDefault="006D0A2E" w:rsidP="005E0533">
      <w:pPr>
        <w:numPr>
          <w:ilvl w:val="0"/>
          <w:numId w:val="15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мозъчни кръвоизливи</w:t>
      </w:r>
      <w:r w:rsidR="00661BDA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етиология, клинично протичане в детската възраст</w:t>
      </w:r>
      <w:r w:rsidR="00661BDA" w:rsidRPr="002A4E66">
        <w:rPr>
          <w:lang w:val="bg-BG"/>
        </w:rPr>
        <w:t>;</w:t>
      </w:r>
    </w:p>
    <w:p w:rsidR="006D0A2E" w:rsidRPr="002A4E66" w:rsidRDefault="006D0A2E" w:rsidP="005E0533">
      <w:pPr>
        <w:numPr>
          <w:ilvl w:val="0"/>
          <w:numId w:val="15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венозни тромбози и тромбози на венозни синуси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Факоматози</w:t>
      </w:r>
      <w:r w:rsidR="00661BDA" w:rsidRPr="002A4E66">
        <w:rPr>
          <w:lang w:val="bg-BG"/>
        </w:rPr>
        <w:t xml:space="preserve"> –</w:t>
      </w:r>
      <w:r w:rsidR="004C637E" w:rsidRPr="002A4E66">
        <w:rPr>
          <w:lang w:val="bg-BG"/>
        </w:rPr>
        <w:t xml:space="preserve"> туберозна склероза, неврофиброматоза, синдром на Sturge-Weber, атаксия-телеангиектазия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 xml:space="preserve">Тумори на нервната система в детската възраст: </w:t>
      </w:r>
      <w:r w:rsidR="006626AE" w:rsidRPr="002A4E66">
        <w:rPr>
          <w:lang w:val="bg-BG"/>
        </w:rPr>
        <w:t>класификация</w:t>
      </w:r>
      <w:r w:rsidRPr="002A4E66">
        <w:rPr>
          <w:lang w:val="bg-BG"/>
        </w:rPr>
        <w:t>, видове мозъчни тумори, характерни за детската възраст. Диагноза и диференциална диагноза. Комплексно терапевтично поведение при мозъчните тумори в детската възраст (дехидратираща терапия, оперативно лечение, лъчетерапия и химиотерапия)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Травми на централната и периферна нервна система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Епилепсии и епилепти</w:t>
      </w:r>
      <w:r w:rsidR="00A00101" w:rsidRPr="002A4E66">
        <w:rPr>
          <w:lang w:val="bg-BG"/>
        </w:rPr>
        <w:t>чни синдроми в детската възраст</w:t>
      </w:r>
    </w:p>
    <w:p w:rsidR="006D0A2E" w:rsidRPr="002A4E66" w:rsidRDefault="006D0A2E" w:rsidP="005E0533">
      <w:pPr>
        <w:numPr>
          <w:ilvl w:val="1"/>
          <w:numId w:val="28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lang w:val="bg-BG"/>
        </w:rPr>
      </w:pPr>
      <w:r w:rsidRPr="002A4E66">
        <w:rPr>
          <w:lang w:val="bg-BG"/>
        </w:rPr>
        <w:t>Класификация на епилепсиите, епилептичните си</w:t>
      </w:r>
      <w:r w:rsidR="003451C7" w:rsidRPr="002A4E66">
        <w:rPr>
          <w:lang w:val="bg-BG"/>
        </w:rPr>
        <w:t>ндроми и епилептичните пристъпи;</w:t>
      </w:r>
    </w:p>
    <w:p w:rsidR="006D0A2E" w:rsidRPr="002A4E66" w:rsidRDefault="006D0A2E" w:rsidP="005E0533">
      <w:pPr>
        <w:numPr>
          <w:ilvl w:val="1"/>
          <w:numId w:val="28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lang w:val="bg-BG"/>
        </w:rPr>
      </w:pPr>
      <w:r w:rsidRPr="002A4E66">
        <w:rPr>
          <w:lang w:val="bg-BG"/>
        </w:rPr>
        <w:lastRenderedPageBreak/>
        <w:t>Диагностика на епилепсиите</w:t>
      </w:r>
      <w:r w:rsidR="003451C7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клинична характеристика. Значение на ЕЕГ, КТ, МРТ, ултразвукови изследвания в диагностиката на детските епилепсии</w:t>
      </w:r>
      <w:r w:rsidR="003451C7" w:rsidRPr="002A4E66">
        <w:rPr>
          <w:lang w:val="bg-BG"/>
        </w:rPr>
        <w:t>;</w:t>
      </w:r>
    </w:p>
    <w:p w:rsidR="006D0A2E" w:rsidRPr="002A4E66" w:rsidRDefault="006D0A2E" w:rsidP="005E0533">
      <w:pPr>
        <w:numPr>
          <w:ilvl w:val="0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lang w:val="bg-BG"/>
        </w:rPr>
      </w:pPr>
      <w:r w:rsidRPr="002A4E66">
        <w:rPr>
          <w:lang w:val="bg-BG"/>
        </w:rPr>
        <w:t>Гърчове на новороденото</w:t>
      </w:r>
      <w:r w:rsidR="001742F4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диагноза, диференциална диагноза, терапевтично поведение</w:t>
      </w:r>
      <w:r w:rsidR="00AD1827" w:rsidRPr="002A4E66">
        <w:rPr>
          <w:lang w:val="bg-BG"/>
        </w:rPr>
        <w:t>;</w:t>
      </w:r>
    </w:p>
    <w:p w:rsidR="006D0A2E" w:rsidRPr="002A4E66" w:rsidRDefault="006D0A2E" w:rsidP="005E0533">
      <w:pPr>
        <w:numPr>
          <w:ilvl w:val="0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lang w:val="bg-BG"/>
        </w:rPr>
      </w:pPr>
      <w:r w:rsidRPr="002A4E66">
        <w:rPr>
          <w:lang w:val="bg-BG"/>
        </w:rPr>
        <w:t>Фебрилни припадъци</w:t>
      </w:r>
      <w:r w:rsidR="008C0AA0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генетика, клинична характеристика, диагноза, те</w:t>
      </w:r>
      <w:r w:rsidR="00AD1827" w:rsidRPr="002A4E66">
        <w:rPr>
          <w:lang w:val="bg-BG"/>
        </w:rPr>
        <w:t>рапевтично поведение, прогноза;</w:t>
      </w:r>
    </w:p>
    <w:p w:rsidR="006D0A2E" w:rsidRPr="002A4E66" w:rsidRDefault="006D0A2E" w:rsidP="005E0533">
      <w:pPr>
        <w:numPr>
          <w:ilvl w:val="0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lang w:val="bg-BG"/>
        </w:rPr>
      </w:pPr>
      <w:r w:rsidRPr="002A4E66">
        <w:rPr>
          <w:lang w:val="bg-BG"/>
        </w:rPr>
        <w:t xml:space="preserve">Бенигнени епилептични синдроми в кърмаческа и ранна детска възраст: </w:t>
      </w:r>
      <w:r w:rsidR="005D64EF" w:rsidRPr="002A4E66">
        <w:rPr>
          <w:lang w:val="bg-BG"/>
        </w:rPr>
        <w:t xml:space="preserve">бенигнени </w:t>
      </w:r>
      <w:r w:rsidRPr="002A4E66">
        <w:rPr>
          <w:lang w:val="bg-BG"/>
        </w:rPr>
        <w:t xml:space="preserve">фамилни и нефамилни инфантилни припадъци; </w:t>
      </w:r>
      <w:r w:rsidR="004C2ED4" w:rsidRPr="002A4E66">
        <w:rPr>
          <w:lang w:val="bg-BG"/>
        </w:rPr>
        <w:t xml:space="preserve">бенигнена </w:t>
      </w:r>
      <w:r w:rsidRPr="002A4E66">
        <w:rPr>
          <w:lang w:val="bg-BG"/>
        </w:rPr>
        <w:t>миоклонична епилепсия в кърмаческа възраст</w:t>
      </w:r>
      <w:r w:rsidR="004C2ED4" w:rsidRPr="002A4E66">
        <w:rPr>
          <w:lang w:val="bg-BG"/>
        </w:rPr>
        <w:t>;</w:t>
      </w:r>
    </w:p>
    <w:p w:rsidR="006D0A2E" w:rsidRPr="002A4E66" w:rsidRDefault="006D0A2E" w:rsidP="005E0533">
      <w:pPr>
        <w:pStyle w:val="BodyText2"/>
        <w:numPr>
          <w:ilvl w:val="0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lang w:val="bg-BG"/>
        </w:rPr>
      </w:pPr>
      <w:r w:rsidRPr="002A4E66">
        <w:rPr>
          <w:lang w:val="bg-BG"/>
        </w:rPr>
        <w:t>Епилептични енцефалопатии</w:t>
      </w:r>
      <w:r w:rsidR="008901FD" w:rsidRPr="002A4E66">
        <w:rPr>
          <w:lang w:val="bg-BG"/>
        </w:rPr>
        <w:t xml:space="preserve"> –</w:t>
      </w:r>
      <w:r w:rsidR="005355B9" w:rsidRPr="002A4E66">
        <w:rPr>
          <w:lang w:val="bg-BG"/>
        </w:rPr>
        <w:t xml:space="preserve"> видове, клинична характеристика, ЕЕГ, терапия, прогноза</w:t>
      </w:r>
      <w:r w:rsidRPr="002A4E66">
        <w:rPr>
          <w:lang w:val="bg-BG"/>
        </w:rPr>
        <w:t>: Синдром на West; Синдром на Dravet (</w:t>
      </w:r>
      <w:r w:rsidR="00CA001B">
        <w:rPr>
          <w:lang w:val="bg-BG"/>
        </w:rPr>
        <w:t>р</w:t>
      </w:r>
      <w:r w:rsidR="005355B9" w:rsidRPr="002A4E66">
        <w:rPr>
          <w:lang w:val="bg-BG"/>
        </w:rPr>
        <w:t>анна тежка миоклонична епилепсия</w:t>
      </w:r>
      <w:r w:rsidRPr="002A4E66">
        <w:rPr>
          <w:lang w:val="bg-BG"/>
        </w:rPr>
        <w:t xml:space="preserve">); Синдром на Lennox-Gastaut; </w:t>
      </w:r>
      <w:r w:rsidR="00045C7E">
        <w:rPr>
          <w:lang w:val="bg-BG"/>
        </w:rPr>
        <w:t>е</w:t>
      </w:r>
      <w:r w:rsidR="005355B9" w:rsidRPr="002A4E66">
        <w:rPr>
          <w:lang w:val="bg-BG"/>
        </w:rPr>
        <w:t xml:space="preserve">нцефалопатия с електричен статус по време на </w:t>
      </w:r>
      <w:r w:rsidRPr="002A4E66">
        <w:rPr>
          <w:lang w:val="bg-BG"/>
        </w:rPr>
        <w:t>бавния сън</w:t>
      </w:r>
      <w:r w:rsidR="007E4751" w:rsidRPr="002A4E66">
        <w:rPr>
          <w:lang w:val="bg-BG"/>
        </w:rPr>
        <w:t>;</w:t>
      </w:r>
    </w:p>
    <w:p w:rsidR="006D0A2E" w:rsidRPr="002A4E66" w:rsidRDefault="006D0A2E" w:rsidP="005E0533">
      <w:pPr>
        <w:pStyle w:val="BodyText2"/>
        <w:numPr>
          <w:ilvl w:val="0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lang w:val="bg-BG"/>
        </w:rPr>
      </w:pPr>
      <w:r w:rsidRPr="002A4E66">
        <w:rPr>
          <w:lang w:val="bg-BG"/>
        </w:rPr>
        <w:t xml:space="preserve">Генерализирани епилепсии в детската възраст: </w:t>
      </w:r>
      <w:r w:rsidR="007E4751" w:rsidRPr="002A4E66">
        <w:rPr>
          <w:lang w:val="bg-BG"/>
        </w:rPr>
        <w:t xml:space="preserve">детска </w:t>
      </w:r>
      <w:r w:rsidRPr="002A4E66">
        <w:rPr>
          <w:lang w:val="bg-BG"/>
        </w:rPr>
        <w:t xml:space="preserve">абсансна епилепсия, ювенилна абсансна епилепсия, ювенилна миоклонична епилепсия; </w:t>
      </w:r>
      <w:r w:rsidR="00E6725A" w:rsidRPr="002A4E66">
        <w:rPr>
          <w:lang w:val="bg-BG"/>
        </w:rPr>
        <w:t>миоклонично</w:t>
      </w:r>
      <w:r w:rsidRPr="002A4E66">
        <w:rPr>
          <w:lang w:val="bg-BG"/>
        </w:rPr>
        <w:t>-астатична епилепсия (</w:t>
      </w:r>
      <w:r w:rsidR="005355B9" w:rsidRPr="002A4E66">
        <w:rPr>
          <w:lang w:val="bg-BG"/>
        </w:rPr>
        <w:t xml:space="preserve">синдром </w:t>
      </w:r>
      <w:r w:rsidRPr="002A4E66">
        <w:rPr>
          <w:lang w:val="bg-BG"/>
        </w:rPr>
        <w:t>на Doose). Клинико-ЕЕГ корелации, диференциална д</w:t>
      </w:r>
      <w:r w:rsidR="009B6217" w:rsidRPr="002A4E66">
        <w:rPr>
          <w:lang w:val="bg-BG"/>
        </w:rPr>
        <w:t>иагноза, терапевтично поведение;</w:t>
      </w:r>
    </w:p>
    <w:p w:rsidR="006D0A2E" w:rsidRPr="002A4E66" w:rsidRDefault="006D0A2E" w:rsidP="005E0533">
      <w:pPr>
        <w:numPr>
          <w:ilvl w:val="0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lang w:val="bg-BG"/>
        </w:rPr>
      </w:pPr>
      <w:r w:rsidRPr="002A4E66">
        <w:rPr>
          <w:lang w:val="bg-BG"/>
        </w:rPr>
        <w:t xml:space="preserve">Бенигнени детски </w:t>
      </w:r>
      <w:r w:rsidR="005355B9" w:rsidRPr="002A4E66">
        <w:rPr>
          <w:lang w:val="bg-BG"/>
        </w:rPr>
        <w:t xml:space="preserve">фокални </w:t>
      </w:r>
      <w:r w:rsidRPr="002A4E66">
        <w:rPr>
          <w:lang w:val="bg-BG"/>
        </w:rPr>
        <w:t xml:space="preserve">епилепсии: бенигнена детска епилепсия с центротемпорални спайкове (BCECTS, Роландова епилепсия); </w:t>
      </w:r>
      <w:r w:rsidR="00651F45" w:rsidRPr="002A4E66">
        <w:rPr>
          <w:lang w:val="bg-BG"/>
        </w:rPr>
        <w:t xml:space="preserve">бенигнени </w:t>
      </w:r>
      <w:r w:rsidRPr="002A4E66">
        <w:rPr>
          <w:lang w:val="bg-BG"/>
        </w:rPr>
        <w:t>детск</w:t>
      </w:r>
      <w:r w:rsidR="005355B9" w:rsidRPr="002A4E66">
        <w:rPr>
          <w:lang w:val="bg-BG"/>
        </w:rPr>
        <w:t xml:space="preserve">и окципитални </w:t>
      </w:r>
      <w:r w:rsidRPr="002A4E66">
        <w:rPr>
          <w:lang w:val="bg-BG"/>
        </w:rPr>
        <w:t>епилепси</w:t>
      </w:r>
      <w:r w:rsidR="005355B9" w:rsidRPr="002A4E66">
        <w:rPr>
          <w:lang w:val="bg-BG"/>
        </w:rPr>
        <w:t>и</w:t>
      </w:r>
      <w:r w:rsidRPr="002A4E66">
        <w:rPr>
          <w:lang w:val="bg-BG"/>
        </w:rPr>
        <w:t xml:space="preserve"> (тип Panayiotopulos и тип</w:t>
      </w:r>
      <w:r w:rsidR="0099660C" w:rsidRPr="002A4E66">
        <w:t xml:space="preserve"> </w:t>
      </w:r>
      <w:r w:rsidRPr="002A4E66">
        <w:rPr>
          <w:lang w:val="bg-BG"/>
        </w:rPr>
        <w:t>Gastaut)</w:t>
      </w:r>
      <w:r w:rsidR="00651F45" w:rsidRPr="002A4E66">
        <w:rPr>
          <w:lang w:val="bg-BG"/>
        </w:rPr>
        <w:t>;</w:t>
      </w:r>
    </w:p>
    <w:p w:rsidR="006D0A2E" w:rsidRPr="002A4E66" w:rsidRDefault="006D0A2E" w:rsidP="005E0533">
      <w:pPr>
        <w:pStyle w:val="BodyText2"/>
        <w:numPr>
          <w:ilvl w:val="0"/>
          <w:numId w:val="9"/>
        </w:numPr>
        <w:tabs>
          <w:tab w:val="clear" w:pos="720"/>
          <w:tab w:val="num" w:pos="1080"/>
        </w:tabs>
        <w:spacing w:line="360" w:lineRule="auto"/>
        <w:ind w:left="1074"/>
        <w:jc w:val="both"/>
        <w:rPr>
          <w:lang w:val="bg-BG"/>
        </w:rPr>
      </w:pPr>
      <w:r w:rsidRPr="002A4E66">
        <w:rPr>
          <w:lang w:val="bg-BG"/>
        </w:rPr>
        <w:t>Симптоматични фокални епилепсии и епилептични с</w:t>
      </w:r>
      <w:r w:rsidR="00BB22E3" w:rsidRPr="002A4E66">
        <w:rPr>
          <w:lang w:val="bg-BG"/>
        </w:rPr>
        <w:t>и</w:t>
      </w:r>
      <w:r w:rsidRPr="002A4E66">
        <w:rPr>
          <w:lang w:val="bg-BG"/>
        </w:rPr>
        <w:t>ндроми (темпорално дялови, фронтално дялови, окципитално дялови)</w:t>
      </w:r>
      <w:r w:rsidR="00CD1F07" w:rsidRPr="002A4E66">
        <w:rPr>
          <w:lang w:val="bg-BG"/>
        </w:rPr>
        <w:t>;</w:t>
      </w:r>
      <w:r w:rsidR="009E2E51">
        <w:rPr>
          <w:lang w:val="bg-BG"/>
        </w:rPr>
        <w:t xml:space="preserve"> </w:t>
      </w:r>
      <w:r w:rsidR="00CD1F07" w:rsidRPr="002A4E66">
        <w:rPr>
          <w:lang w:val="bg-BG"/>
        </w:rPr>
        <w:t xml:space="preserve">синдром </w:t>
      </w:r>
      <w:r w:rsidRPr="002A4E66">
        <w:rPr>
          <w:lang w:val="bg-BG"/>
        </w:rPr>
        <w:t xml:space="preserve">на Rasmussen; </w:t>
      </w:r>
      <w:r w:rsidR="00CD1F07" w:rsidRPr="002A4E66">
        <w:rPr>
          <w:lang w:val="bg-BG"/>
        </w:rPr>
        <w:t>хемиконвулсия</w:t>
      </w:r>
      <w:r w:rsidRPr="002A4E66">
        <w:rPr>
          <w:lang w:val="bg-BG"/>
        </w:rPr>
        <w:t xml:space="preserve">-хемиплегия с-м (НН), хемиконвулсия-хемиплегия-епилепсия с-м (ННЕ); </w:t>
      </w:r>
      <w:r w:rsidR="00596781" w:rsidRPr="002A4E66">
        <w:rPr>
          <w:lang w:val="bg-BG"/>
        </w:rPr>
        <w:t xml:space="preserve">мигриращи </w:t>
      </w:r>
      <w:r w:rsidRPr="002A4E66">
        <w:rPr>
          <w:lang w:val="bg-BG"/>
        </w:rPr>
        <w:t>фокални пристъпи в кърмаческа възраст</w:t>
      </w:r>
      <w:r w:rsidR="00596781" w:rsidRPr="002A4E66">
        <w:rPr>
          <w:lang w:val="bg-BG"/>
        </w:rPr>
        <w:t>;</w:t>
      </w:r>
    </w:p>
    <w:p w:rsidR="0082207D" w:rsidRPr="002A4E66" w:rsidRDefault="006D0A2E" w:rsidP="005E0533">
      <w:pPr>
        <w:pStyle w:val="BodyText2"/>
        <w:numPr>
          <w:ilvl w:val="0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lang w:val="bg-BG"/>
        </w:rPr>
      </w:pPr>
      <w:r w:rsidRPr="002A4E66">
        <w:rPr>
          <w:lang w:val="bg-BG"/>
        </w:rPr>
        <w:t>Рефлексни епилепсии (идиопатична фотосензитивна, при четене, Startle epilepsy)</w:t>
      </w:r>
      <w:r w:rsidR="00E56F4E" w:rsidRPr="002A4E66">
        <w:rPr>
          <w:lang w:val="bg-BG"/>
        </w:rPr>
        <w:t>;</w:t>
      </w:r>
    </w:p>
    <w:p w:rsidR="005355B9" w:rsidRPr="002A4E66" w:rsidRDefault="006D0A2E" w:rsidP="005E0533">
      <w:pPr>
        <w:pStyle w:val="BodyText2"/>
        <w:numPr>
          <w:ilvl w:val="0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lang w:val="bg-BG"/>
        </w:rPr>
      </w:pPr>
      <w:r w:rsidRPr="002A4E66">
        <w:rPr>
          <w:lang w:val="bg-BG"/>
        </w:rPr>
        <w:t xml:space="preserve">Принципи на лечението на </w:t>
      </w:r>
      <w:r w:rsidR="001878FD" w:rsidRPr="002A4E66">
        <w:rPr>
          <w:lang w:val="bg-BG"/>
        </w:rPr>
        <w:t>епилепсията в детската възраст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b/>
          <w:lang w:val="bg-BG"/>
        </w:rPr>
      </w:pPr>
      <w:r w:rsidRPr="002A4E66">
        <w:rPr>
          <w:lang w:val="bg-BG"/>
        </w:rPr>
        <w:t>Неепилептични пароксизмални състояния в детската възраст</w:t>
      </w:r>
    </w:p>
    <w:p w:rsidR="006D0A2E" w:rsidRPr="002A4E66" w:rsidRDefault="004C637E" w:rsidP="005E0533">
      <w:pPr>
        <w:numPr>
          <w:ilvl w:val="0"/>
          <w:numId w:val="10"/>
        </w:numPr>
        <w:tabs>
          <w:tab w:val="clear" w:pos="1440"/>
          <w:tab w:val="num" w:pos="1134"/>
        </w:tabs>
        <w:spacing w:line="360" w:lineRule="auto"/>
        <w:ind w:hanging="731"/>
        <w:jc w:val="both"/>
        <w:rPr>
          <w:lang w:val="bg-BG"/>
        </w:rPr>
      </w:pPr>
      <w:r w:rsidRPr="002A4E66">
        <w:rPr>
          <w:lang w:val="bg-BG"/>
        </w:rPr>
        <w:t>С</w:t>
      </w:r>
      <w:r w:rsidR="006D0A2E" w:rsidRPr="002A4E66">
        <w:rPr>
          <w:lang w:val="bg-BG"/>
        </w:rPr>
        <w:t>инкопи</w:t>
      </w:r>
      <w:r w:rsidR="00E075A3" w:rsidRPr="002A4E66">
        <w:rPr>
          <w:lang w:val="bg-BG"/>
        </w:rPr>
        <w:t xml:space="preserve"> –</w:t>
      </w:r>
      <w:r w:rsidR="006D0A2E" w:rsidRPr="002A4E66">
        <w:rPr>
          <w:lang w:val="bg-BG"/>
        </w:rPr>
        <w:t xml:space="preserve"> д</w:t>
      </w:r>
      <w:r w:rsidR="00E075A3" w:rsidRPr="002A4E66">
        <w:rPr>
          <w:lang w:val="bg-BG"/>
        </w:rPr>
        <w:t>иагноза, диференциална диагноза</w:t>
      </w:r>
    </w:p>
    <w:p w:rsidR="006D0A2E" w:rsidRPr="002A4E66" w:rsidRDefault="006D0A2E" w:rsidP="005E0533">
      <w:pPr>
        <w:numPr>
          <w:ilvl w:val="0"/>
          <w:numId w:val="10"/>
        </w:numPr>
        <w:tabs>
          <w:tab w:val="clear" w:pos="1440"/>
          <w:tab w:val="num" w:pos="1134"/>
        </w:tabs>
        <w:spacing w:line="360" w:lineRule="auto"/>
        <w:ind w:hanging="731"/>
        <w:jc w:val="both"/>
        <w:rPr>
          <w:lang w:val="bg-BG"/>
        </w:rPr>
      </w:pPr>
      <w:r w:rsidRPr="002A4E66">
        <w:rPr>
          <w:lang w:val="bg-BG"/>
        </w:rPr>
        <w:t>Нарколепсия, катап</w:t>
      </w:r>
      <w:r w:rsidR="00E075A3" w:rsidRPr="002A4E66">
        <w:rPr>
          <w:lang w:val="bg-BG"/>
        </w:rPr>
        <w:t>лексия</w:t>
      </w:r>
    </w:p>
    <w:p w:rsidR="006D0A2E" w:rsidRPr="002A4E66" w:rsidRDefault="004C637E" w:rsidP="005E0533">
      <w:pPr>
        <w:numPr>
          <w:ilvl w:val="0"/>
          <w:numId w:val="10"/>
        </w:numPr>
        <w:tabs>
          <w:tab w:val="clear" w:pos="1440"/>
          <w:tab w:val="num" w:pos="1134"/>
        </w:tabs>
        <w:spacing w:line="360" w:lineRule="auto"/>
        <w:ind w:hanging="731"/>
        <w:jc w:val="both"/>
        <w:rPr>
          <w:b/>
          <w:lang w:val="bg-BG"/>
        </w:rPr>
      </w:pPr>
      <w:r w:rsidRPr="002A4E66">
        <w:rPr>
          <w:lang w:val="bg-BG"/>
        </w:rPr>
        <w:t>Неорганични разстройства на съня (</w:t>
      </w:r>
      <w:r w:rsidR="00E075A3" w:rsidRPr="002A4E66">
        <w:rPr>
          <w:lang w:val="bg-BG"/>
        </w:rPr>
        <w:t>парасомнии</w:t>
      </w:r>
      <w:r w:rsidRPr="002A4E66">
        <w:rPr>
          <w:lang w:val="bg-BG"/>
        </w:rPr>
        <w:t>)</w:t>
      </w:r>
      <w:r w:rsidR="00E075A3" w:rsidRPr="002A4E66">
        <w:rPr>
          <w:lang w:val="bg-BG"/>
        </w:rPr>
        <w:t xml:space="preserve"> –</w:t>
      </w:r>
      <w:r w:rsidR="004518DA">
        <w:rPr>
          <w:lang w:val="bg-BG"/>
        </w:rPr>
        <w:t xml:space="preserve"> </w:t>
      </w:r>
      <w:r w:rsidRPr="002A4E66">
        <w:rPr>
          <w:lang w:val="bg-BG"/>
        </w:rPr>
        <w:t>нощни страхове, сомнамбулизъм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Първично и вторично главоболие в детската възраст</w:t>
      </w:r>
    </w:p>
    <w:p w:rsidR="006D0A2E" w:rsidRPr="002A4E66" w:rsidRDefault="006D0A2E" w:rsidP="005E0533">
      <w:pPr>
        <w:numPr>
          <w:ilvl w:val="0"/>
          <w:numId w:val="5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lastRenderedPageBreak/>
        <w:t>Мигрена</w:t>
      </w:r>
      <w:r w:rsidR="007C3442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особености на мигрената в детската възраст, специфични форми и варианти на детската мигрена. Диференциална диагноза и изследвания. Терапия на миг</w:t>
      </w:r>
      <w:r w:rsidR="00470D2F" w:rsidRPr="002A4E66">
        <w:rPr>
          <w:lang w:val="bg-BG"/>
        </w:rPr>
        <w:t>р</w:t>
      </w:r>
      <w:r w:rsidRPr="002A4E66">
        <w:rPr>
          <w:lang w:val="bg-BG"/>
        </w:rPr>
        <w:t xml:space="preserve">енозен пристъп, профилактика </w:t>
      </w:r>
      <w:r w:rsidR="00AF37C5" w:rsidRPr="002A4E66">
        <w:rPr>
          <w:lang w:val="bg-BG"/>
        </w:rPr>
        <w:t>на мигрената в детската възраст;</w:t>
      </w:r>
    </w:p>
    <w:p w:rsidR="006D0A2E" w:rsidRPr="002A4E66" w:rsidRDefault="006D0A2E" w:rsidP="005E0533">
      <w:pPr>
        <w:numPr>
          <w:ilvl w:val="0"/>
          <w:numId w:val="5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Тензионен тип главоболие</w:t>
      </w:r>
      <w:r w:rsidR="00AF37C5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клинична характеристика, диференциална диагноза, лечение</w:t>
      </w:r>
    </w:p>
    <w:p w:rsidR="006D0A2E" w:rsidRPr="002A4E66" w:rsidRDefault="006D0A2E" w:rsidP="005E0533">
      <w:pPr>
        <w:numPr>
          <w:ilvl w:val="0"/>
          <w:numId w:val="5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Вторично главоболие</w:t>
      </w:r>
      <w:r w:rsidR="008F523E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диагноза, диференциална диагноза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Невро-мускулни заболявания</w:t>
      </w:r>
    </w:p>
    <w:p w:rsidR="006D0A2E" w:rsidRPr="002A4E66" w:rsidRDefault="006D0A2E" w:rsidP="005E0533">
      <w:pPr>
        <w:numPr>
          <w:ilvl w:val="0"/>
          <w:numId w:val="11"/>
        </w:numPr>
        <w:tabs>
          <w:tab w:val="clear" w:pos="2520"/>
          <w:tab w:val="num" w:pos="720"/>
          <w:tab w:val="left" w:pos="1134"/>
        </w:tabs>
        <w:spacing w:line="360" w:lineRule="auto"/>
        <w:ind w:left="720" w:hanging="11"/>
        <w:jc w:val="both"/>
        <w:rPr>
          <w:lang w:val="bg-BG"/>
        </w:rPr>
      </w:pPr>
      <w:r w:rsidRPr="002A4E66">
        <w:rPr>
          <w:lang w:val="bg-BG"/>
        </w:rPr>
        <w:t>Спинална мускулна атрофия</w:t>
      </w:r>
    </w:p>
    <w:p w:rsidR="006D0A2E" w:rsidRPr="002A4E66" w:rsidRDefault="006D0A2E" w:rsidP="005E0533">
      <w:pPr>
        <w:numPr>
          <w:ilvl w:val="0"/>
          <w:numId w:val="11"/>
        </w:numPr>
        <w:tabs>
          <w:tab w:val="clear" w:pos="2520"/>
          <w:tab w:val="num" w:pos="720"/>
          <w:tab w:val="left" w:pos="1134"/>
        </w:tabs>
        <w:spacing w:line="360" w:lineRule="auto"/>
        <w:ind w:left="720" w:hanging="11"/>
        <w:jc w:val="both"/>
        <w:rPr>
          <w:lang w:val="bg-BG"/>
        </w:rPr>
      </w:pPr>
      <w:r w:rsidRPr="002A4E66">
        <w:rPr>
          <w:lang w:val="bg-BG"/>
        </w:rPr>
        <w:t>Наследствен</w:t>
      </w:r>
      <w:r w:rsidR="00802F99" w:rsidRPr="002A4E66">
        <w:rPr>
          <w:lang w:val="bg-BG"/>
        </w:rPr>
        <w:t>и сетивни и моторни невропатии</w:t>
      </w:r>
    </w:p>
    <w:p w:rsidR="006D0A2E" w:rsidRPr="002A4E66" w:rsidRDefault="006D0A2E" w:rsidP="005E0533">
      <w:pPr>
        <w:numPr>
          <w:ilvl w:val="0"/>
          <w:numId w:val="11"/>
        </w:numPr>
        <w:tabs>
          <w:tab w:val="clear" w:pos="2520"/>
          <w:tab w:val="num" w:pos="720"/>
          <w:tab w:val="left" w:pos="1134"/>
        </w:tabs>
        <w:spacing w:line="360" w:lineRule="auto"/>
        <w:ind w:left="720" w:hanging="11"/>
        <w:jc w:val="both"/>
        <w:rPr>
          <w:lang w:val="bg-BG"/>
        </w:rPr>
      </w:pPr>
      <w:r w:rsidRPr="002A4E66">
        <w:rPr>
          <w:lang w:val="bg-BG"/>
        </w:rPr>
        <w:t xml:space="preserve">Вродени мускулни дистрофии и миопатии </w:t>
      </w:r>
    </w:p>
    <w:p w:rsidR="006D0A2E" w:rsidRPr="002A4E66" w:rsidRDefault="006D0A2E" w:rsidP="005E0533">
      <w:pPr>
        <w:numPr>
          <w:ilvl w:val="0"/>
          <w:numId w:val="11"/>
        </w:numPr>
        <w:tabs>
          <w:tab w:val="clear" w:pos="2520"/>
          <w:tab w:val="left" w:pos="1134"/>
        </w:tabs>
        <w:spacing w:line="360" w:lineRule="auto"/>
        <w:ind w:left="1134" w:hanging="425"/>
        <w:jc w:val="both"/>
        <w:rPr>
          <w:lang w:val="bg-BG"/>
        </w:rPr>
      </w:pPr>
      <w:r w:rsidRPr="002A4E66">
        <w:rPr>
          <w:lang w:val="bg-BG"/>
        </w:rPr>
        <w:t>Прогресивни мускулни дистрофии</w:t>
      </w:r>
      <w:r w:rsidR="00440443" w:rsidRPr="002A4E66">
        <w:rPr>
          <w:lang w:val="bg-BG"/>
        </w:rPr>
        <w:t xml:space="preserve"> –</w:t>
      </w:r>
      <w:r w:rsidRPr="002A4E66">
        <w:rPr>
          <w:lang w:val="bg-BG"/>
        </w:rPr>
        <w:t xml:space="preserve"> форма на Дюшен, форма на Бекер, Емери-Драйфус; пояс-крайник; фацио-скапуло-хумерална </w:t>
      </w:r>
    </w:p>
    <w:p w:rsidR="000F1FA6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Неврологични прояви при системни заболявания в детската възраст</w:t>
      </w:r>
      <w:r w:rsidR="00C94A20" w:rsidRPr="002A4E66">
        <w:rPr>
          <w:lang w:val="bg-BG"/>
        </w:rPr>
        <w:t xml:space="preserve"> –</w:t>
      </w:r>
      <w:r w:rsidR="00FC0A3E">
        <w:rPr>
          <w:lang w:val="bg-BG"/>
        </w:rPr>
        <w:t xml:space="preserve"> </w:t>
      </w:r>
      <w:r w:rsidRPr="002A4E66">
        <w:rPr>
          <w:lang w:val="bg-BG"/>
        </w:rPr>
        <w:t xml:space="preserve">при сърдечни, бъбречни, чернодробни, белодробни заболявания, при разстройства на метаболизма (на глюкозата, калция, натрия, магнезия, хлоридите), </w:t>
      </w:r>
      <w:r w:rsidR="0088430C" w:rsidRPr="002A4E66">
        <w:rPr>
          <w:lang w:val="bg-BG"/>
        </w:rPr>
        <w:t>васкулити, миозити</w:t>
      </w:r>
    </w:p>
    <w:p w:rsidR="000F1FA6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Умствена изостаналост</w:t>
      </w:r>
    </w:p>
    <w:p w:rsidR="000F1FA6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Дисоциати</w:t>
      </w:r>
      <w:r w:rsidR="005355B9" w:rsidRPr="002A4E66">
        <w:rPr>
          <w:lang w:val="bg-BG"/>
        </w:rPr>
        <w:t>вни (к</w:t>
      </w:r>
      <w:r w:rsidR="00D76FED" w:rsidRPr="002A4E66">
        <w:rPr>
          <w:lang w:val="bg-BG"/>
        </w:rPr>
        <w:t>онверзионни) разстройства.</w:t>
      </w:r>
      <w:r w:rsidR="00212288">
        <w:rPr>
          <w:lang w:val="bg-BG"/>
        </w:rPr>
        <w:t xml:space="preserve"> </w:t>
      </w:r>
      <w:r w:rsidR="00D76FED" w:rsidRPr="002A4E66">
        <w:rPr>
          <w:lang w:val="bg-BG"/>
        </w:rPr>
        <w:t>Р</w:t>
      </w:r>
      <w:r w:rsidRPr="002A4E66">
        <w:rPr>
          <w:lang w:val="bg-BG"/>
        </w:rPr>
        <w:t>аз</w:t>
      </w:r>
      <w:r w:rsidR="00935B82" w:rsidRPr="002A4E66">
        <w:rPr>
          <w:lang w:val="bg-BG"/>
        </w:rPr>
        <w:t>с</w:t>
      </w:r>
      <w:r w:rsidRPr="002A4E66">
        <w:rPr>
          <w:lang w:val="bg-BG"/>
        </w:rPr>
        <w:t>тройства в речта (експресивна и импресивна), обсцесивно-компулсивни разстройства</w:t>
      </w:r>
      <w:r w:rsidR="00D76FED" w:rsidRPr="002A4E66">
        <w:rPr>
          <w:lang w:val="bg-BG"/>
        </w:rPr>
        <w:t xml:space="preserve">. </w:t>
      </w:r>
      <w:r w:rsidRPr="002A4E66">
        <w:rPr>
          <w:lang w:val="bg-BG"/>
        </w:rPr>
        <w:t>Хиперкинетично разстройство с дефицит на вниманието, хиперкинетично разстройство на поведението (АDHD)</w:t>
      </w:r>
      <w:r w:rsidR="009134EA" w:rsidRPr="002A4E66">
        <w:rPr>
          <w:lang w:val="bg-BG"/>
        </w:rPr>
        <w:t xml:space="preserve"> –</w:t>
      </w:r>
      <w:r w:rsidRPr="002A4E66">
        <w:rPr>
          <w:lang w:val="bg-BG"/>
        </w:rPr>
        <w:t>клинична характеристика, терапевтично поведение</w:t>
      </w:r>
    </w:p>
    <w:p w:rsidR="006D0A2E" w:rsidRPr="002A4E66" w:rsidRDefault="006D0A2E" w:rsidP="005E0533">
      <w:pPr>
        <w:numPr>
          <w:ilvl w:val="0"/>
          <w:numId w:val="21"/>
        </w:numPr>
        <w:tabs>
          <w:tab w:val="clear" w:pos="786"/>
          <w:tab w:val="left" w:pos="851"/>
        </w:tabs>
        <w:spacing w:line="360" w:lineRule="auto"/>
        <w:ind w:left="851" w:hanging="425"/>
        <w:jc w:val="both"/>
        <w:rPr>
          <w:lang w:val="bg-BG"/>
        </w:rPr>
      </w:pPr>
      <w:r w:rsidRPr="002A4E66">
        <w:rPr>
          <w:lang w:val="bg-BG"/>
        </w:rPr>
        <w:t>Спешна неврология в детската възраст</w:t>
      </w:r>
      <w:r w:rsidR="005E68E5" w:rsidRPr="002A4E66">
        <w:rPr>
          <w:lang w:val="bg-BG"/>
        </w:rPr>
        <w:t xml:space="preserve"> –</w:t>
      </w:r>
      <w:r w:rsidR="00710752">
        <w:rPr>
          <w:lang w:val="bg-BG"/>
        </w:rPr>
        <w:t xml:space="preserve"> </w:t>
      </w:r>
      <w:r w:rsidRPr="002A4E66">
        <w:rPr>
          <w:lang w:val="bg-BG"/>
        </w:rPr>
        <w:t>поведение при менингити, енцефалити, епилептич</w:t>
      </w:r>
      <w:r w:rsidR="003C0DE5" w:rsidRPr="002A4E66">
        <w:rPr>
          <w:lang w:val="bg-BG"/>
        </w:rPr>
        <w:t>ен статус, инсулти, полиневрити</w:t>
      </w:r>
    </w:p>
    <w:p w:rsidR="006D0A2E" w:rsidRPr="002A4E66" w:rsidRDefault="006D0A2E" w:rsidP="005E0533">
      <w:pPr>
        <w:spacing w:line="360" w:lineRule="auto"/>
        <w:jc w:val="both"/>
        <w:rPr>
          <w:b/>
          <w:lang w:val="bg-BG"/>
        </w:rPr>
      </w:pPr>
    </w:p>
    <w:p w:rsidR="00096066" w:rsidRPr="002A4E66" w:rsidRDefault="00096066" w:rsidP="005E0533">
      <w:pPr>
        <w:pStyle w:val="Heading1"/>
        <w:spacing w:line="360" w:lineRule="auto"/>
        <w:ind w:firstLine="426"/>
      </w:pPr>
      <w:r w:rsidRPr="002A4E66">
        <w:t>ЛИТЕРАТУРА</w:t>
      </w:r>
    </w:p>
    <w:p w:rsidR="00E02FD3" w:rsidRPr="002A4E66" w:rsidRDefault="00E02FD3" w:rsidP="005E0533">
      <w:pPr>
        <w:pStyle w:val="Header"/>
        <w:numPr>
          <w:ilvl w:val="0"/>
          <w:numId w:val="29"/>
        </w:numPr>
        <w:tabs>
          <w:tab w:val="left" w:pos="540"/>
        </w:tabs>
        <w:spacing w:line="360" w:lineRule="auto"/>
        <w:rPr>
          <w:rFonts w:ascii="Times New Roman" w:hAnsi="Times New Roman"/>
          <w:szCs w:val="24"/>
          <w:lang w:val="bg-BG"/>
        </w:rPr>
      </w:pPr>
      <w:r w:rsidRPr="002A4E66">
        <w:rPr>
          <w:rFonts w:ascii="Times New Roman" w:hAnsi="Times New Roman"/>
          <w:bCs/>
          <w:szCs w:val="24"/>
          <w:lang w:val="bg-BG"/>
        </w:rPr>
        <w:t>Неврология. П.р. И.Миланов, Медицина и физкултура, София, 2012 , 1055 с.</w:t>
      </w:r>
    </w:p>
    <w:p w:rsidR="00E02FD3" w:rsidRPr="002A4E66" w:rsidRDefault="00E02FD3" w:rsidP="005E0533">
      <w:pPr>
        <w:pStyle w:val="Header"/>
        <w:numPr>
          <w:ilvl w:val="0"/>
          <w:numId w:val="29"/>
        </w:numPr>
        <w:tabs>
          <w:tab w:val="left" w:pos="540"/>
        </w:tabs>
        <w:spacing w:line="360" w:lineRule="auto"/>
        <w:rPr>
          <w:rFonts w:ascii="Times New Roman" w:hAnsi="Times New Roman"/>
          <w:szCs w:val="24"/>
          <w:lang w:val="bg-BG"/>
        </w:rPr>
      </w:pPr>
      <w:r w:rsidRPr="002A4E66">
        <w:rPr>
          <w:rFonts w:ascii="Times New Roman" w:hAnsi="Times New Roman"/>
          <w:bCs/>
          <w:szCs w:val="24"/>
          <w:lang w:val="bg-BG"/>
        </w:rPr>
        <w:t>Неврология. Учебник за студенти по медицина. П.р. И.Миланов, Л.Трайков,</w:t>
      </w:r>
      <w:r w:rsidR="0081494B" w:rsidRPr="002A4E66">
        <w:rPr>
          <w:rFonts w:ascii="Times New Roman" w:hAnsi="Times New Roman"/>
          <w:bCs/>
          <w:szCs w:val="24"/>
          <w:lang w:val="bg-BG"/>
        </w:rPr>
        <w:t>Медицина и физкултура,</w:t>
      </w:r>
      <w:r w:rsidRPr="002A4E66">
        <w:rPr>
          <w:rFonts w:ascii="Times New Roman" w:hAnsi="Times New Roman"/>
          <w:bCs/>
          <w:szCs w:val="24"/>
          <w:lang w:val="bg-BG"/>
        </w:rPr>
        <w:t xml:space="preserve"> София, 2016.</w:t>
      </w:r>
    </w:p>
    <w:p w:rsidR="000C3C33" w:rsidRPr="002A4E66" w:rsidRDefault="00E02FD3" w:rsidP="005E0533">
      <w:pPr>
        <w:pStyle w:val="Header"/>
        <w:numPr>
          <w:ilvl w:val="0"/>
          <w:numId w:val="29"/>
        </w:numPr>
        <w:tabs>
          <w:tab w:val="left" w:pos="540"/>
        </w:tabs>
        <w:spacing w:line="360" w:lineRule="auto"/>
        <w:rPr>
          <w:rFonts w:ascii="Times New Roman" w:hAnsi="Times New Roman"/>
          <w:szCs w:val="24"/>
          <w:lang w:val="bg-BG"/>
        </w:rPr>
      </w:pPr>
      <w:r w:rsidRPr="002A4E66">
        <w:rPr>
          <w:rFonts w:ascii="Times New Roman" w:hAnsi="Times New Roman"/>
          <w:szCs w:val="24"/>
          <w:lang w:val="bg-BG"/>
        </w:rPr>
        <w:t xml:space="preserve">Неврология. </w:t>
      </w:r>
      <w:r w:rsidRPr="002A4E66">
        <w:rPr>
          <w:rFonts w:ascii="Times New Roman" w:hAnsi="Times New Roman"/>
          <w:bCs/>
          <w:szCs w:val="24"/>
          <w:lang w:val="bg-BG"/>
        </w:rPr>
        <w:t>Неврология. Учебник за студенти по медицина. П.р. П.Шотеков, София, МИ “Арсо”,2010.</w:t>
      </w:r>
    </w:p>
    <w:p w:rsidR="000C3C33" w:rsidRPr="002A4E66" w:rsidRDefault="000C3C33" w:rsidP="005E0533">
      <w:pPr>
        <w:pStyle w:val="Header"/>
        <w:numPr>
          <w:ilvl w:val="0"/>
          <w:numId w:val="29"/>
        </w:numPr>
        <w:tabs>
          <w:tab w:val="left" w:pos="540"/>
        </w:tabs>
        <w:spacing w:line="360" w:lineRule="auto"/>
        <w:rPr>
          <w:rFonts w:ascii="Times New Roman" w:hAnsi="Times New Roman"/>
          <w:szCs w:val="24"/>
          <w:lang w:val="bg-BG"/>
        </w:rPr>
      </w:pPr>
      <w:r w:rsidRPr="002A4E66">
        <w:rPr>
          <w:rFonts w:ascii="Times New Roman" w:hAnsi="Times New Roman"/>
          <w:bCs/>
          <w:szCs w:val="24"/>
          <w:lang w:val="bg-BG"/>
        </w:rPr>
        <w:t xml:space="preserve">Миланов Ив. </w:t>
      </w:r>
      <w:r w:rsidRPr="002A4E66">
        <w:rPr>
          <w:rFonts w:ascii="Times New Roman" w:hAnsi="Times New Roman"/>
          <w:szCs w:val="24"/>
          <w:lang w:val="bg-BG"/>
        </w:rPr>
        <w:t>Множествена склероза и автоимунни демиелинизиращи заболявания на централната нервна система</w:t>
      </w:r>
      <w:r w:rsidR="0081494B" w:rsidRPr="002A4E66">
        <w:rPr>
          <w:rFonts w:ascii="Times New Roman" w:hAnsi="Times New Roman"/>
          <w:szCs w:val="24"/>
          <w:lang w:val="bg-BG"/>
        </w:rPr>
        <w:t xml:space="preserve">, Медицина и физкултура, София, 2014. </w:t>
      </w:r>
    </w:p>
    <w:p w:rsidR="00E02FD3" w:rsidRPr="002A4E66" w:rsidRDefault="00E02FD3" w:rsidP="005E0533">
      <w:pPr>
        <w:pStyle w:val="Header"/>
        <w:numPr>
          <w:ilvl w:val="0"/>
          <w:numId w:val="29"/>
        </w:numPr>
        <w:tabs>
          <w:tab w:val="left" w:pos="540"/>
        </w:tabs>
        <w:spacing w:line="360" w:lineRule="auto"/>
        <w:rPr>
          <w:rFonts w:ascii="Times New Roman" w:hAnsi="Times New Roman"/>
          <w:szCs w:val="24"/>
          <w:lang w:val="bg-BG"/>
        </w:rPr>
      </w:pPr>
      <w:r w:rsidRPr="002A4E66">
        <w:rPr>
          <w:rFonts w:ascii="Times New Roman" w:hAnsi="Times New Roman"/>
          <w:szCs w:val="24"/>
          <w:lang w:val="bg-BG"/>
        </w:rPr>
        <w:t>Чипилски, Л., И. Миланов, В. Божинова. Наръчник за диагноза и лечение на първичните типове главоболие. София, Color studio,1999, 144 с.</w:t>
      </w:r>
    </w:p>
    <w:p w:rsidR="00E02FD3" w:rsidRPr="002A4E66" w:rsidRDefault="00E02FD3" w:rsidP="005E0533">
      <w:pPr>
        <w:pStyle w:val="Header"/>
        <w:numPr>
          <w:ilvl w:val="0"/>
          <w:numId w:val="29"/>
        </w:numPr>
        <w:tabs>
          <w:tab w:val="left" w:pos="540"/>
        </w:tabs>
        <w:spacing w:line="360" w:lineRule="auto"/>
        <w:rPr>
          <w:rFonts w:ascii="Times New Roman" w:hAnsi="Times New Roman"/>
          <w:szCs w:val="24"/>
          <w:lang w:val="bg-BG"/>
        </w:rPr>
      </w:pPr>
      <w:r w:rsidRPr="002A4E66">
        <w:rPr>
          <w:rFonts w:ascii="Times New Roman" w:hAnsi="Times New Roman"/>
          <w:szCs w:val="24"/>
          <w:lang w:val="bg-BG"/>
        </w:rPr>
        <w:t>Ултразвукова диагноза на съдовете на мозъка и крайниците. П.р. П.Шотеков, МИ”Лидерпрес”, София, 1998.</w:t>
      </w:r>
    </w:p>
    <w:p w:rsidR="00E02FD3" w:rsidRPr="002A4E66" w:rsidRDefault="00E02FD3" w:rsidP="005E0533">
      <w:pPr>
        <w:pStyle w:val="Header"/>
        <w:numPr>
          <w:ilvl w:val="0"/>
          <w:numId w:val="29"/>
        </w:numPr>
        <w:tabs>
          <w:tab w:val="left" w:pos="540"/>
        </w:tabs>
        <w:spacing w:line="360" w:lineRule="auto"/>
        <w:rPr>
          <w:rFonts w:ascii="Times New Roman" w:hAnsi="Times New Roman"/>
          <w:bCs/>
          <w:szCs w:val="24"/>
          <w:lang w:val="bg-BG"/>
        </w:rPr>
      </w:pPr>
      <w:r w:rsidRPr="002A4E66">
        <w:rPr>
          <w:rFonts w:ascii="Times New Roman" w:hAnsi="Times New Roman"/>
          <w:bCs/>
          <w:szCs w:val="24"/>
          <w:lang w:val="bg-BG"/>
        </w:rPr>
        <w:lastRenderedPageBreak/>
        <w:t xml:space="preserve">Диагностика, рехабилитация, лечение и администриране на деца с церебрална парализа. </w:t>
      </w:r>
      <w:r w:rsidRPr="002A4E66">
        <w:rPr>
          <w:rFonts w:ascii="Times New Roman" w:hAnsi="Times New Roman"/>
          <w:szCs w:val="24"/>
          <w:lang w:val="bg-BG"/>
        </w:rPr>
        <w:t xml:space="preserve">Консенсус - преработен и допълнен. П.р. </w:t>
      </w:r>
      <w:r w:rsidRPr="002A4E66">
        <w:rPr>
          <w:rFonts w:ascii="Times New Roman" w:hAnsi="Times New Roman"/>
          <w:bCs/>
          <w:szCs w:val="24"/>
          <w:lang w:val="bg-BG"/>
        </w:rPr>
        <w:t xml:space="preserve">Божинова В, Чавдаров Ив., Миланов Ив. </w:t>
      </w:r>
      <w:r w:rsidRPr="002A4E66">
        <w:rPr>
          <w:rFonts w:ascii="Times New Roman" w:hAnsi="Times New Roman"/>
          <w:szCs w:val="24"/>
          <w:lang w:val="bg-BG"/>
        </w:rPr>
        <w:t xml:space="preserve">2014, </w:t>
      </w:r>
      <w:r w:rsidRPr="002A4E66">
        <w:rPr>
          <w:rFonts w:ascii="Times New Roman" w:hAnsi="Times New Roman"/>
          <w:bCs/>
          <w:szCs w:val="24"/>
          <w:lang w:val="bg-BG"/>
        </w:rPr>
        <w:t xml:space="preserve">Българска неврология 2014,15, 3, Допълнение 1, 256-267. </w:t>
      </w:r>
    </w:p>
    <w:p w:rsidR="000C3C33" w:rsidRPr="002A4E66" w:rsidRDefault="000C3C33" w:rsidP="005E0533">
      <w:pPr>
        <w:numPr>
          <w:ilvl w:val="0"/>
          <w:numId w:val="29"/>
        </w:numPr>
        <w:spacing w:line="360" w:lineRule="auto"/>
        <w:jc w:val="both"/>
        <w:rPr>
          <w:bCs/>
          <w:lang w:val="bg-BG"/>
        </w:rPr>
      </w:pPr>
      <w:r w:rsidRPr="002A4E66">
        <w:rPr>
          <w:bCs/>
          <w:lang w:val="bg-BG"/>
        </w:rPr>
        <w:t xml:space="preserve">Национален консенсус за диагностика и лечение на епилепсията, </w:t>
      </w:r>
      <w:smartTag w:uri="urn:schemas-microsoft-com:office:smarttags" w:element="metricconverter">
        <w:smartTagPr>
          <w:attr w:name="ProductID" w:val="2014 г"/>
        </w:smartTagPr>
        <w:r w:rsidRPr="002A4E66">
          <w:rPr>
            <w:bCs/>
            <w:lang w:val="bg-BG"/>
          </w:rPr>
          <w:t>2014 г</w:t>
        </w:r>
      </w:smartTag>
      <w:r w:rsidRPr="002A4E66">
        <w:rPr>
          <w:bCs/>
          <w:lang w:val="bg-BG"/>
        </w:rPr>
        <w:t>., п. р. Миланов, Ив., Божинова, В., Търнев, И. Българска неврология, 2014, 15, Супл. 1, 1- 66.</w:t>
      </w:r>
    </w:p>
    <w:p w:rsidR="00E02FD3" w:rsidRPr="002A4E66" w:rsidRDefault="00E02FD3" w:rsidP="005E0533">
      <w:pPr>
        <w:pStyle w:val="Header"/>
        <w:numPr>
          <w:ilvl w:val="0"/>
          <w:numId w:val="29"/>
        </w:numPr>
        <w:tabs>
          <w:tab w:val="left" w:pos="540"/>
        </w:tabs>
        <w:spacing w:line="360" w:lineRule="auto"/>
        <w:rPr>
          <w:rFonts w:ascii="Times New Roman" w:hAnsi="Times New Roman"/>
          <w:bCs/>
          <w:szCs w:val="24"/>
          <w:lang w:val="bg-BG"/>
        </w:rPr>
      </w:pPr>
      <w:r w:rsidRPr="002A4E66">
        <w:rPr>
          <w:rFonts w:ascii="Times New Roman" w:hAnsi="Times New Roman"/>
          <w:bCs/>
          <w:szCs w:val="24"/>
          <w:lang w:val="bg-BG"/>
        </w:rPr>
        <w:t>Български алгоритъм за диагностика и лечение на множествената склероза, 19.5.2015, п. р. Миланов Ив. Българска неврология, 2015, 16, Супл.</w:t>
      </w:r>
    </w:p>
    <w:p w:rsidR="00E02FD3" w:rsidRPr="002A4E66" w:rsidRDefault="00E02FD3" w:rsidP="005E0533">
      <w:pPr>
        <w:pStyle w:val="Header"/>
        <w:numPr>
          <w:ilvl w:val="0"/>
          <w:numId w:val="29"/>
        </w:numPr>
        <w:tabs>
          <w:tab w:val="left" w:pos="540"/>
        </w:tabs>
        <w:spacing w:line="360" w:lineRule="auto"/>
        <w:rPr>
          <w:rFonts w:ascii="Times New Roman" w:hAnsi="Times New Roman"/>
          <w:bCs/>
          <w:szCs w:val="24"/>
          <w:lang w:val="bg-BG"/>
        </w:rPr>
      </w:pPr>
      <w:r w:rsidRPr="002A4E66">
        <w:rPr>
          <w:rFonts w:ascii="Times New Roman" w:hAnsi="Times New Roman"/>
          <w:bCs/>
          <w:szCs w:val="24"/>
          <w:lang w:val="bg-BG"/>
        </w:rPr>
        <w:t xml:space="preserve">Национален консенсус за диагностика и лечение на епилепсията, </w:t>
      </w:r>
      <w:smartTag w:uri="urn:schemas-microsoft-com:office:smarttags" w:element="metricconverter">
        <w:smartTagPr>
          <w:attr w:name="ProductID" w:val="2014 г"/>
        </w:smartTagPr>
        <w:r w:rsidRPr="002A4E66">
          <w:rPr>
            <w:rFonts w:ascii="Times New Roman" w:hAnsi="Times New Roman"/>
            <w:bCs/>
            <w:szCs w:val="24"/>
            <w:lang w:val="bg-BG"/>
          </w:rPr>
          <w:t>2014 г</w:t>
        </w:r>
      </w:smartTag>
      <w:r w:rsidRPr="002A4E66">
        <w:rPr>
          <w:rFonts w:ascii="Times New Roman" w:hAnsi="Times New Roman"/>
          <w:bCs/>
          <w:szCs w:val="24"/>
          <w:lang w:val="bg-BG"/>
        </w:rPr>
        <w:t>., п. р. Миланов, Ив., Божинова, В., Търнев, И. Българска неврология, 2014, 15, Супл. 1, 1- 66.</w:t>
      </w:r>
    </w:p>
    <w:p w:rsidR="00E02FD3" w:rsidRPr="002A4E66" w:rsidRDefault="00E02FD3" w:rsidP="005E0533">
      <w:pPr>
        <w:pStyle w:val="Header"/>
        <w:numPr>
          <w:ilvl w:val="0"/>
          <w:numId w:val="29"/>
        </w:numPr>
        <w:tabs>
          <w:tab w:val="left" w:pos="540"/>
        </w:tabs>
        <w:spacing w:line="360" w:lineRule="auto"/>
        <w:rPr>
          <w:rFonts w:ascii="Times New Roman" w:hAnsi="Times New Roman"/>
          <w:bCs/>
          <w:szCs w:val="24"/>
          <w:lang w:val="bg-BG"/>
        </w:rPr>
      </w:pPr>
      <w:r w:rsidRPr="002A4E66">
        <w:rPr>
          <w:rFonts w:ascii="Times New Roman" w:hAnsi="Times New Roman"/>
          <w:bCs/>
          <w:szCs w:val="24"/>
          <w:lang w:val="bg-BG"/>
        </w:rPr>
        <w:t xml:space="preserve">Национален консенсус за диагностика, лечение и профилактика на наследствените невромускулни заболявания, 2012.  </w:t>
      </w:r>
    </w:p>
    <w:p w:rsidR="00096066" w:rsidRPr="002A4E66" w:rsidRDefault="00E02FD3" w:rsidP="005E0533">
      <w:pPr>
        <w:pStyle w:val="Header"/>
        <w:numPr>
          <w:ilvl w:val="0"/>
          <w:numId w:val="29"/>
        </w:numPr>
        <w:tabs>
          <w:tab w:val="left" w:pos="540"/>
        </w:tabs>
        <w:spacing w:line="360" w:lineRule="auto"/>
        <w:rPr>
          <w:rFonts w:ascii="Times New Roman" w:hAnsi="Times New Roman"/>
          <w:szCs w:val="24"/>
          <w:lang w:val="bg-BG"/>
        </w:rPr>
      </w:pPr>
      <w:r w:rsidRPr="002A4E66">
        <w:rPr>
          <w:rFonts w:ascii="Times New Roman" w:hAnsi="Times New Roman"/>
          <w:szCs w:val="24"/>
          <w:lang w:val="bg-BG"/>
        </w:rPr>
        <w:t>Списание “Педиатрия”, списание “Българска неврология”</w:t>
      </w:r>
    </w:p>
    <w:p w:rsidR="00096066" w:rsidRPr="002A4E66" w:rsidRDefault="00096066" w:rsidP="005E0533">
      <w:pPr>
        <w:pStyle w:val="Header"/>
        <w:tabs>
          <w:tab w:val="clear" w:pos="4153"/>
          <w:tab w:val="clear" w:pos="8306"/>
          <w:tab w:val="left" w:pos="54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4"/>
          <w:lang w:val="bg-BG"/>
        </w:rPr>
      </w:pPr>
    </w:p>
    <w:p w:rsidR="00096066" w:rsidRPr="002A4E66" w:rsidRDefault="00096066" w:rsidP="005E0533">
      <w:pPr>
        <w:pStyle w:val="Header"/>
        <w:tabs>
          <w:tab w:val="clear" w:pos="4153"/>
          <w:tab w:val="clear" w:pos="8306"/>
          <w:tab w:val="left" w:pos="540"/>
        </w:tabs>
        <w:overflowPunct/>
        <w:autoSpaceDE/>
        <w:autoSpaceDN/>
        <w:adjustRightInd/>
        <w:spacing w:line="360" w:lineRule="auto"/>
        <w:ind w:firstLine="426"/>
        <w:jc w:val="both"/>
        <w:textAlignment w:val="auto"/>
        <w:rPr>
          <w:rFonts w:ascii="Times New Roman" w:hAnsi="Times New Roman"/>
          <w:b/>
          <w:szCs w:val="24"/>
          <w:lang w:val="bg-BG"/>
        </w:rPr>
      </w:pPr>
      <w:r w:rsidRPr="002A4E66">
        <w:rPr>
          <w:rFonts w:ascii="Times New Roman" w:hAnsi="Times New Roman"/>
          <w:b/>
          <w:szCs w:val="24"/>
          <w:lang w:val="bg-BG"/>
        </w:rPr>
        <w:t xml:space="preserve">Допълнителна литеатура: </w:t>
      </w:r>
    </w:p>
    <w:p w:rsidR="00096066" w:rsidRPr="002A4E66" w:rsidRDefault="001B3CEF" w:rsidP="005E0533">
      <w:pPr>
        <w:numPr>
          <w:ilvl w:val="0"/>
          <w:numId w:val="29"/>
        </w:numPr>
        <w:spacing w:line="360" w:lineRule="auto"/>
        <w:jc w:val="both"/>
        <w:rPr>
          <w:lang w:val="bg-BG"/>
        </w:rPr>
      </w:pPr>
      <w:hyperlink r:id="rId10" w:history="1">
        <w:r w:rsidR="00096066" w:rsidRPr="002A4E66">
          <w:rPr>
            <w:rStyle w:val="Hyperlink"/>
            <w:color w:val="auto"/>
            <w:u w:val="none"/>
            <w:lang w:val="bg-BG"/>
          </w:rPr>
          <w:t>Barkovich</w:t>
        </w:r>
      </w:hyperlink>
      <w:r w:rsidR="00096066" w:rsidRPr="002A4E66">
        <w:rPr>
          <w:lang w:val="bg-BG"/>
        </w:rPr>
        <w:t xml:space="preserve"> AJ</w:t>
      </w:r>
      <w:hyperlink r:id="rId11" w:history="1">
        <w:r w:rsidR="00096066" w:rsidRPr="002A4E66">
          <w:rPr>
            <w:rStyle w:val="Hyperlink"/>
            <w:color w:val="auto"/>
            <w:u w:val="none"/>
            <w:lang w:val="bg-BG"/>
          </w:rPr>
          <w:t>,  Guerrini</w:t>
        </w:r>
      </w:hyperlink>
      <w:r w:rsidR="00096066" w:rsidRPr="002A4E66">
        <w:rPr>
          <w:lang w:val="bg-BG"/>
        </w:rPr>
        <w:t xml:space="preserve"> R,</w:t>
      </w:r>
      <w:hyperlink r:id="rId12" w:history="1">
        <w:r w:rsidR="00096066" w:rsidRPr="002A4E66">
          <w:rPr>
            <w:rStyle w:val="Hyperlink"/>
            <w:color w:val="auto"/>
            <w:u w:val="none"/>
            <w:lang w:val="bg-BG"/>
          </w:rPr>
          <w:t>Kuzniecky</w:t>
        </w:r>
      </w:hyperlink>
      <w:r w:rsidR="00096066" w:rsidRPr="002A4E66">
        <w:rPr>
          <w:lang w:val="bg-BG"/>
        </w:rPr>
        <w:t xml:space="preserve"> RI,</w:t>
      </w:r>
      <w:hyperlink r:id="rId13" w:history="1">
        <w:r w:rsidR="00096066" w:rsidRPr="002A4E66">
          <w:rPr>
            <w:rStyle w:val="Hyperlink"/>
            <w:color w:val="auto"/>
            <w:u w:val="none"/>
            <w:lang w:val="bg-BG"/>
          </w:rPr>
          <w:t>Jackson</w:t>
        </w:r>
      </w:hyperlink>
      <w:r w:rsidR="00096066" w:rsidRPr="002A4E66">
        <w:rPr>
          <w:lang w:val="bg-BG"/>
        </w:rPr>
        <w:t xml:space="preserve"> GD, </w:t>
      </w:r>
      <w:hyperlink r:id="rId14" w:history="1">
        <w:r w:rsidR="00096066" w:rsidRPr="002A4E66">
          <w:rPr>
            <w:rStyle w:val="Hyperlink"/>
            <w:color w:val="auto"/>
            <w:u w:val="none"/>
            <w:lang w:val="bg-BG"/>
          </w:rPr>
          <w:t>Dobyns</w:t>
        </w:r>
      </w:hyperlink>
      <w:r w:rsidR="00096066" w:rsidRPr="002A4E66">
        <w:rPr>
          <w:lang w:val="bg-BG"/>
        </w:rPr>
        <w:t xml:space="preserve"> WD. A developmental and genetic classification for malformations of cortical development: update 2012. </w:t>
      </w:r>
      <w:r w:rsidR="00096066" w:rsidRPr="002A4E66">
        <w:rPr>
          <w:rStyle w:val="citation-abbreviation"/>
          <w:lang w:val="bg-BG"/>
        </w:rPr>
        <w:t xml:space="preserve">Brain. </w:t>
      </w:r>
      <w:r w:rsidR="00096066" w:rsidRPr="002A4E66">
        <w:rPr>
          <w:rStyle w:val="citation-publication-date"/>
          <w:lang w:val="bg-BG"/>
        </w:rPr>
        <w:t xml:space="preserve">2012; </w:t>
      </w:r>
      <w:r w:rsidR="00096066" w:rsidRPr="002A4E66">
        <w:rPr>
          <w:rStyle w:val="citation-volume"/>
          <w:lang w:val="bg-BG"/>
        </w:rPr>
        <w:t>135</w:t>
      </w:r>
      <w:r w:rsidR="00096066" w:rsidRPr="002A4E66">
        <w:rPr>
          <w:rStyle w:val="citation-issue"/>
          <w:lang w:val="bg-BG"/>
        </w:rPr>
        <w:t>(5)</w:t>
      </w:r>
      <w:r w:rsidR="00096066" w:rsidRPr="002A4E66">
        <w:rPr>
          <w:rStyle w:val="citation-flpages"/>
          <w:lang w:val="bg-BG"/>
        </w:rPr>
        <w:t xml:space="preserve">: 1348–1369. </w:t>
      </w:r>
    </w:p>
    <w:p w:rsidR="00096066" w:rsidRPr="002A4E66" w:rsidRDefault="00096066" w:rsidP="005E0533">
      <w:pPr>
        <w:pStyle w:val="Header"/>
        <w:numPr>
          <w:ilvl w:val="0"/>
          <w:numId w:val="29"/>
        </w:numPr>
        <w:tabs>
          <w:tab w:val="clear" w:pos="4153"/>
          <w:tab w:val="clear" w:pos="830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4"/>
          <w:lang w:val="bg-BG"/>
        </w:rPr>
      </w:pPr>
      <w:r w:rsidRPr="002A4E66">
        <w:rPr>
          <w:rFonts w:ascii="Times New Roman" w:hAnsi="Times New Roman"/>
          <w:szCs w:val="24"/>
          <w:lang w:val="bg-BG"/>
        </w:rPr>
        <w:t>Castillo M., S.K. Mukherji.. Imaging of the pediatric Head, Neck and spine. Lippincott-Raven, Philadelphia-New York, 1996, 743 p.</w:t>
      </w:r>
    </w:p>
    <w:p w:rsidR="00096066" w:rsidRPr="002A4E66" w:rsidRDefault="00096066" w:rsidP="005E0533">
      <w:pPr>
        <w:numPr>
          <w:ilvl w:val="0"/>
          <w:numId w:val="29"/>
        </w:numPr>
        <w:spacing w:line="360" w:lineRule="auto"/>
        <w:ind w:right="-288"/>
        <w:jc w:val="both"/>
        <w:rPr>
          <w:lang w:val="bg-BG"/>
        </w:rPr>
      </w:pPr>
      <w:r w:rsidRPr="002A4E66">
        <w:rPr>
          <w:lang w:val="bg-BG"/>
        </w:rPr>
        <w:t>Kwan P. Arzimanoglou A, Berg AT et al. Definition of drug resistant epilepsies: Consesus proposal by the ad hoc task force of the ILAE Comission on therapeutic strategies. Epilepsia 2010; 51:1069-77.</w:t>
      </w:r>
    </w:p>
    <w:p w:rsidR="00096066" w:rsidRPr="002A4E66" w:rsidRDefault="00096066" w:rsidP="005E0533">
      <w:pPr>
        <w:pStyle w:val="List4"/>
        <w:numPr>
          <w:ilvl w:val="0"/>
          <w:numId w:val="29"/>
        </w:numPr>
        <w:spacing w:line="360" w:lineRule="auto"/>
        <w:jc w:val="both"/>
        <w:rPr>
          <w:sz w:val="24"/>
          <w:szCs w:val="24"/>
          <w:lang w:val="bg-BG"/>
        </w:rPr>
      </w:pPr>
      <w:r w:rsidRPr="002A4E66">
        <w:rPr>
          <w:sz w:val="24"/>
          <w:szCs w:val="24"/>
          <w:lang w:val="bg-BG"/>
        </w:rPr>
        <w:t xml:space="preserve">Neuromuscular disorders: Clinical and molecular genetics. Ed A.E.H.Emery. J. Wiley and sons, Chichester, New York, 1999, 563 p. </w:t>
      </w:r>
    </w:p>
    <w:p w:rsidR="00096066" w:rsidRPr="002A4E66" w:rsidRDefault="00096066" w:rsidP="005E0533">
      <w:pPr>
        <w:pStyle w:val="List4"/>
        <w:numPr>
          <w:ilvl w:val="0"/>
          <w:numId w:val="29"/>
        </w:numPr>
        <w:spacing w:line="360" w:lineRule="auto"/>
        <w:jc w:val="both"/>
        <w:rPr>
          <w:sz w:val="24"/>
          <w:szCs w:val="24"/>
          <w:lang w:val="bg-BG"/>
        </w:rPr>
      </w:pPr>
      <w:r w:rsidRPr="002A4E66">
        <w:rPr>
          <w:sz w:val="24"/>
          <w:szCs w:val="24"/>
          <w:lang w:val="bg-BG"/>
        </w:rPr>
        <w:t>Menkes, J.H., Sarnat, H.B., Maria, B.L. Child neurology. Seventh ed. Philadelphia: Lipppincott Williams &amp; Wilkins., 2006, 1186 pp.</w:t>
      </w:r>
    </w:p>
    <w:p w:rsidR="00096066" w:rsidRPr="002A4E66" w:rsidRDefault="00096066" w:rsidP="005E0533">
      <w:pPr>
        <w:pStyle w:val="Header"/>
        <w:numPr>
          <w:ilvl w:val="0"/>
          <w:numId w:val="29"/>
        </w:numPr>
        <w:tabs>
          <w:tab w:val="clear" w:pos="4153"/>
          <w:tab w:val="clear" w:pos="830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4"/>
          <w:lang w:val="bg-BG"/>
        </w:rPr>
      </w:pPr>
      <w:r w:rsidRPr="002A4E66">
        <w:rPr>
          <w:rFonts w:ascii="Times New Roman" w:hAnsi="Times New Roman"/>
          <w:szCs w:val="24"/>
          <w:lang w:val="bg-BG"/>
        </w:rPr>
        <w:t>Lyon G., Adams R.D., Kolodny E.D. Neurology of Hereditary metabolic diseases of children. McGraw-Hill, New York, 377 p.</w:t>
      </w:r>
    </w:p>
    <w:p w:rsidR="00096066" w:rsidRPr="002A4E66" w:rsidRDefault="00096066" w:rsidP="005E0533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bg-BG"/>
        </w:rPr>
      </w:pPr>
      <w:r w:rsidRPr="002A4E66">
        <w:rPr>
          <w:lang w:val="bg-BG"/>
        </w:rPr>
        <w:t>Panayiotopoulos C. P. The epilepsies. Seizures syndromes and management. Bladon Medical publishing, Chipping Norton, Oxfordshire, 2005, 541 p.</w:t>
      </w:r>
    </w:p>
    <w:p w:rsidR="00096066" w:rsidRPr="002A4E66" w:rsidRDefault="00096066" w:rsidP="005E0533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bg-BG"/>
        </w:rPr>
      </w:pPr>
      <w:r w:rsidRPr="002A4E66">
        <w:rPr>
          <w:lang w:val="bg-BG"/>
        </w:rPr>
        <w:t>Panayiotopoulos C. P. A practical guide to childhood epilepsies (Panayiotopoulos C. P. ed). Medicinae, Oxford, 2006, 159- 169.</w:t>
      </w:r>
    </w:p>
    <w:p w:rsidR="00096066" w:rsidRPr="002A4E66" w:rsidRDefault="00096066" w:rsidP="005E0533">
      <w:pPr>
        <w:numPr>
          <w:ilvl w:val="0"/>
          <w:numId w:val="29"/>
        </w:numPr>
        <w:spacing w:line="360" w:lineRule="auto"/>
        <w:jc w:val="both"/>
        <w:rPr>
          <w:lang w:val="bg-BG"/>
        </w:rPr>
      </w:pPr>
      <w:r w:rsidRPr="002A4E66">
        <w:rPr>
          <w:lang w:val="bg-BG"/>
        </w:rPr>
        <w:t>Roger J., Bureau M., Dravet Ch., Genton P, Tassinari CA, Wolf P.(editors). Epileptic syndromes in infancy, childhood and adolescence., John Libbey, France, 2005.</w:t>
      </w:r>
    </w:p>
    <w:p w:rsidR="009E2DFB" w:rsidRPr="002A4E66" w:rsidRDefault="00096066" w:rsidP="005E0533">
      <w:pPr>
        <w:numPr>
          <w:ilvl w:val="0"/>
          <w:numId w:val="29"/>
        </w:numPr>
        <w:spacing w:line="360" w:lineRule="auto"/>
        <w:rPr>
          <w:lang w:val="bg-BG"/>
        </w:rPr>
      </w:pPr>
      <w:r w:rsidRPr="002A4E66">
        <w:rPr>
          <w:lang w:val="bg-BG"/>
        </w:rPr>
        <w:t>Shorvorn S., Perucca E, Engel J (eds). The Treatment of Eplepsy, Wiley-Blackwell,  2009.</w:t>
      </w:r>
    </w:p>
    <w:sectPr w:rsidR="009E2DFB" w:rsidRPr="002A4E66" w:rsidSect="009B3F9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5" w:right="851" w:bottom="720" w:left="1134" w:header="708" w:footer="4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EF" w:rsidRDefault="001B3CEF">
      <w:r>
        <w:separator/>
      </w:r>
    </w:p>
  </w:endnote>
  <w:endnote w:type="continuationSeparator" w:id="0">
    <w:p w:rsidR="001B3CEF" w:rsidRDefault="001B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90" w:rsidRDefault="009B3F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869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4D77" w:rsidRDefault="00256B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0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74D77" w:rsidRDefault="00F74D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90" w:rsidRDefault="009B3F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EF" w:rsidRDefault="001B3CEF">
      <w:r>
        <w:separator/>
      </w:r>
    </w:p>
  </w:footnote>
  <w:footnote w:type="continuationSeparator" w:id="0">
    <w:p w:rsidR="001B3CEF" w:rsidRDefault="001B3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77" w:rsidRDefault="00F74D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D77" w:rsidRDefault="00F74D7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90" w:rsidRDefault="009B3F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90" w:rsidRDefault="009B3F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958"/>
    <w:multiLevelType w:val="hybridMultilevel"/>
    <w:tmpl w:val="1258153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7538"/>
    <w:multiLevelType w:val="hybridMultilevel"/>
    <w:tmpl w:val="ECCCCB7E"/>
    <w:lvl w:ilvl="0" w:tplc="55A2AF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D0F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026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0C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4E9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321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20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E5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A05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73B97"/>
    <w:multiLevelType w:val="hybridMultilevel"/>
    <w:tmpl w:val="FD843BAA"/>
    <w:lvl w:ilvl="0" w:tplc="4216B8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F42D1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926E82"/>
    <w:multiLevelType w:val="hybridMultilevel"/>
    <w:tmpl w:val="FDFEB050"/>
    <w:lvl w:ilvl="0" w:tplc="BBB2221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965AD0"/>
    <w:multiLevelType w:val="hybridMultilevel"/>
    <w:tmpl w:val="5E984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E7745"/>
    <w:multiLevelType w:val="hybridMultilevel"/>
    <w:tmpl w:val="E462202E"/>
    <w:lvl w:ilvl="0" w:tplc="03366C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90C37"/>
    <w:multiLevelType w:val="hybridMultilevel"/>
    <w:tmpl w:val="601C9A4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31C6C66">
      <w:start w:val="1"/>
      <w:numFmt w:val="none"/>
      <w:lvlText w:val="2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E8A3AD2"/>
    <w:multiLevelType w:val="multilevel"/>
    <w:tmpl w:val="321A70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FD575FB"/>
    <w:multiLevelType w:val="hybridMultilevel"/>
    <w:tmpl w:val="6142BF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A8B34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8C3211"/>
    <w:multiLevelType w:val="hybridMultilevel"/>
    <w:tmpl w:val="5EB6CE28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22FD0E9D"/>
    <w:multiLevelType w:val="hybridMultilevel"/>
    <w:tmpl w:val="C0C285D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65B17FF"/>
    <w:multiLevelType w:val="hybridMultilevel"/>
    <w:tmpl w:val="7AEADE80"/>
    <w:lvl w:ilvl="0" w:tplc="1EC274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E3C55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BA02E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362F5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C24D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E0AB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9482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EAEE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7A47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7759DD"/>
    <w:multiLevelType w:val="hybridMultilevel"/>
    <w:tmpl w:val="78D282C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7563768"/>
    <w:multiLevelType w:val="hybridMultilevel"/>
    <w:tmpl w:val="A0F42C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357EC1"/>
    <w:multiLevelType w:val="hybridMultilevel"/>
    <w:tmpl w:val="EA6846DA"/>
    <w:lvl w:ilvl="0" w:tplc="42C4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EE8D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7CF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E8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86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6C7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22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215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220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4C55AC"/>
    <w:multiLevelType w:val="hybridMultilevel"/>
    <w:tmpl w:val="34A4F0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DC0327"/>
    <w:multiLevelType w:val="hybridMultilevel"/>
    <w:tmpl w:val="B678AC72"/>
    <w:lvl w:ilvl="0" w:tplc="8EA62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A29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406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89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6E9D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C60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AD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8F7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A26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953524"/>
    <w:multiLevelType w:val="multilevel"/>
    <w:tmpl w:val="2E5C0F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3B27169"/>
    <w:multiLevelType w:val="hybridMultilevel"/>
    <w:tmpl w:val="11C2C5E4"/>
    <w:lvl w:ilvl="0" w:tplc="83E469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5FE2D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3455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DE8EC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D472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E85F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4A71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3606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F2DB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DC6428"/>
    <w:multiLevelType w:val="hybridMultilevel"/>
    <w:tmpl w:val="6A4073EA"/>
    <w:lvl w:ilvl="0" w:tplc="56BAAF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A3370F9"/>
    <w:multiLevelType w:val="hybridMultilevel"/>
    <w:tmpl w:val="A0F42C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481B8B"/>
    <w:multiLevelType w:val="hybridMultilevel"/>
    <w:tmpl w:val="D75C5E2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7B1393"/>
    <w:multiLevelType w:val="hybridMultilevel"/>
    <w:tmpl w:val="5F84C064"/>
    <w:lvl w:ilvl="0" w:tplc="BBB2221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BBB2221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47AD8"/>
    <w:multiLevelType w:val="hybridMultilevel"/>
    <w:tmpl w:val="0D40C57A"/>
    <w:lvl w:ilvl="0" w:tplc="DAEE6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FB723D3"/>
    <w:multiLevelType w:val="hybridMultilevel"/>
    <w:tmpl w:val="3EC811E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5EE8D5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87CFA4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45E88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7864B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16C734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6222E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A82151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32201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1324A9"/>
    <w:multiLevelType w:val="hybridMultilevel"/>
    <w:tmpl w:val="3A8800FA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43CC3E20"/>
    <w:multiLevelType w:val="multilevel"/>
    <w:tmpl w:val="ED10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685882"/>
    <w:multiLevelType w:val="hybridMultilevel"/>
    <w:tmpl w:val="23BAF5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990FDB"/>
    <w:multiLevelType w:val="singleLevel"/>
    <w:tmpl w:val="58E0FE6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0">
    <w:nsid w:val="4F216FF1"/>
    <w:multiLevelType w:val="hybridMultilevel"/>
    <w:tmpl w:val="82489FC8"/>
    <w:lvl w:ilvl="0" w:tplc="3A8ED9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01A3D5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A2E796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4E625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F28FF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4E2E7D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1448E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37C49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70A073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1892DAC"/>
    <w:multiLevelType w:val="hybridMultilevel"/>
    <w:tmpl w:val="AF88A684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C96870"/>
    <w:multiLevelType w:val="hybridMultilevel"/>
    <w:tmpl w:val="B0343B88"/>
    <w:lvl w:ilvl="0" w:tplc="BBB2221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373A9A"/>
    <w:multiLevelType w:val="hybridMultilevel"/>
    <w:tmpl w:val="DF7AFAB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C6291C"/>
    <w:multiLevelType w:val="hybridMultilevel"/>
    <w:tmpl w:val="21229B54"/>
    <w:lvl w:ilvl="0" w:tplc="0402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2025D8"/>
    <w:multiLevelType w:val="hybridMultilevel"/>
    <w:tmpl w:val="2230DE08"/>
    <w:lvl w:ilvl="0" w:tplc="CB9CAA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A2DB9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68A00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468D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B2E6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2A72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FAF9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BC88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D80D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15005CB"/>
    <w:multiLevelType w:val="hybridMultilevel"/>
    <w:tmpl w:val="E3C6DFAC"/>
    <w:lvl w:ilvl="0" w:tplc="A33A9A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943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20B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C8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4A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36A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FC2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A5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BC0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481B8F"/>
    <w:multiLevelType w:val="hybridMultilevel"/>
    <w:tmpl w:val="EBBA00D8"/>
    <w:lvl w:ilvl="0" w:tplc="CBF86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47B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FCE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28F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C8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1E74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FCD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E8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1A84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71041A"/>
    <w:multiLevelType w:val="hybridMultilevel"/>
    <w:tmpl w:val="5A5499E8"/>
    <w:lvl w:ilvl="0" w:tplc="E33061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F41C0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4BE03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9C5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69806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BC60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2083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4500E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B20FE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90E0A75"/>
    <w:multiLevelType w:val="hybridMultilevel"/>
    <w:tmpl w:val="980200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F06986"/>
    <w:multiLevelType w:val="hybridMultilevel"/>
    <w:tmpl w:val="09E6027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D2B4BF3"/>
    <w:multiLevelType w:val="hybridMultilevel"/>
    <w:tmpl w:val="E5A6A944"/>
    <w:lvl w:ilvl="0" w:tplc="42C4CD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DBD4CD7"/>
    <w:multiLevelType w:val="hybridMultilevel"/>
    <w:tmpl w:val="48BE27B2"/>
    <w:lvl w:ilvl="0" w:tplc="314EDF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DEAD4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9E6A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5228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7693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D4DB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C40D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5B485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830EE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E324E71"/>
    <w:multiLevelType w:val="hybridMultilevel"/>
    <w:tmpl w:val="0292F0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6B0397"/>
    <w:multiLevelType w:val="hybridMultilevel"/>
    <w:tmpl w:val="D9F4F3C2"/>
    <w:lvl w:ilvl="0" w:tplc="014E6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562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4CB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909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CF4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380C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45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6E4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521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8E6504"/>
    <w:multiLevelType w:val="hybridMultilevel"/>
    <w:tmpl w:val="CC7E9A66"/>
    <w:lvl w:ilvl="0" w:tplc="53404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8AF8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223D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EC9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020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0C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A40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42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1A0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1E5622"/>
    <w:multiLevelType w:val="hybridMultilevel"/>
    <w:tmpl w:val="26FE52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D82F33"/>
    <w:multiLevelType w:val="hybridMultilevel"/>
    <w:tmpl w:val="DD1AE4C0"/>
    <w:lvl w:ilvl="0" w:tplc="275C4C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B9C34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626B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3E6F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06AF3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20447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AE4B5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53AF3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198927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5"/>
  </w:num>
  <w:num w:numId="3">
    <w:abstractNumId w:val="37"/>
  </w:num>
  <w:num w:numId="4">
    <w:abstractNumId w:val="36"/>
  </w:num>
  <w:num w:numId="5">
    <w:abstractNumId w:val="12"/>
  </w:num>
  <w:num w:numId="6">
    <w:abstractNumId w:val="42"/>
  </w:num>
  <w:num w:numId="7">
    <w:abstractNumId w:val="19"/>
  </w:num>
  <w:num w:numId="8">
    <w:abstractNumId w:val="38"/>
  </w:num>
  <w:num w:numId="9">
    <w:abstractNumId w:val="1"/>
  </w:num>
  <w:num w:numId="10">
    <w:abstractNumId w:val="47"/>
  </w:num>
  <w:num w:numId="11">
    <w:abstractNumId w:val="10"/>
  </w:num>
  <w:num w:numId="12">
    <w:abstractNumId w:val="17"/>
  </w:num>
  <w:num w:numId="13">
    <w:abstractNumId w:val="44"/>
  </w:num>
  <w:num w:numId="14">
    <w:abstractNumId w:val="7"/>
  </w:num>
  <w:num w:numId="15">
    <w:abstractNumId w:val="30"/>
  </w:num>
  <w:num w:numId="16">
    <w:abstractNumId w:val="35"/>
  </w:num>
  <w:num w:numId="17">
    <w:abstractNumId w:val="11"/>
  </w:num>
  <w:num w:numId="18">
    <w:abstractNumId w:val="46"/>
  </w:num>
  <w:num w:numId="19">
    <w:abstractNumId w:val="28"/>
  </w:num>
  <w:num w:numId="20">
    <w:abstractNumId w:val="16"/>
  </w:num>
  <w:num w:numId="21">
    <w:abstractNumId w:val="6"/>
  </w:num>
  <w:num w:numId="22">
    <w:abstractNumId w:val="9"/>
  </w:num>
  <w:num w:numId="23">
    <w:abstractNumId w:val="34"/>
  </w:num>
  <w:num w:numId="24">
    <w:abstractNumId w:val="33"/>
  </w:num>
  <w:num w:numId="25">
    <w:abstractNumId w:val="21"/>
  </w:num>
  <w:num w:numId="26">
    <w:abstractNumId w:val="13"/>
  </w:num>
  <w:num w:numId="27">
    <w:abstractNumId w:val="22"/>
  </w:num>
  <w:num w:numId="28">
    <w:abstractNumId w:val="31"/>
  </w:num>
  <w:num w:numId="29">
    <w:abstractNumId w:val="26"/>
  </w:num>
  <w:num w:numId="30">
    <w:abstractNumId w:val="8"/>
  </w:num>
  <w:num w:numId="31">
    <w:abstractNumId w:val="40"/>
  </w:num>
  <w:num w:numId="32">
    <w:abstractNumId w:val="41"/>
  </w:num>
  <w:num w:numId="33">
    <w:abstractNumId w:val="15"/>
  </w:num>
  <w:num w:numId="34">
    <w:abstractNumId w:val="25"/>
  </w:num>
  <w:num w:numId="35">
    <w:abstractNumId w:val="4"/>
  </w:num>
  <w:num w:numId="36">
    <w:abstractNumId w:val="18"/>
  </w:num>
  <w:num w:numId="37">
    <w:abstractNumId w:val="3"/>
  </w:num>
  <w:num w:numId="38">
    <w:abstractNumId w:val="0"/>
  </w:num>
  <w:num w:numId="39">
    <w:abstractNumId w:val="14"/>
  </w:num>
  <w:num w:numId="40">
    <w:abstractNumId w:val="29"/>
  </w:num>
  <w:num w:numId="41">
    <w:abstractNumId w:val="20"/>
  </w:num>
  <w:num w:numId="42">
    <w:abstractNumId w:val="24"/>
  </w:num>
  <w:num w:numId="43">
    <w:abstractNumId w:val="32"/>
  </w:num>
  <w:num w:numId="44">
    <w:abstractNumId w:val="43"/>
  </w:num>
  <w:num w:numId="45">
    <w:abstractNumId w:val="5"/>
  </w:num>
  <w:num w:numId="46">
    <w:abstractNumId w:val="2"/>
  </w:num>
  <w:num w:numId="47">
    <w:abstractNumId w:val="39"/>
  </w:num>
  <w:num w:numId="48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61"/>
    <w:rsid w:val="0000179D"/>
    <w:rsid w:val="00003D35"/>
    <w:rsid w:val="00004208"/>
    <w:rsid w:val="00004BDF"/>
    <w:rsid w:val="00005D3A"/>
    <w:rsid w:val="00006854"/>
    <w:rsid w:val="000068E6"/>
    <w:rsid w:val="00011228"/>
    <w:rsid w:val="00012096"/>
    <w:rsid w:val="00012B2B"/>
    <w:rsid w:val="00012FE1"/>
    <w:rsid w:val="000150B2"/>
    <w:rsid w:val="00015FE0"/>
    <w:rsid w:val="000167BD"/>
    <w:rsid w:val="00017405"/>
    <w:rsid w:val="00021A6C"/>
    <w:rsid w:val="00022DAA"/>
    <w:rsid w:val="00023C5F"/>
    <w:rsid w:val="00023D86"/>
    <w:rsid w:val="000255CC"/>
    <w:rsid w:val="00025EE2"/>
    <w:rsid w:val="00030F57"/>
    <w:rsid w:val="0003158A"/>
    <w:rsid w:val="0003173A"/>
    <w:rsid w:val="0003199C"/>
    <w:rsid w:val="0003393F"/>
    <w:rsid w:val="000347E8"/>
    <w:rsid w:val="0003567E"/>
    <w:rsid w:val="000400F6"/>
    <w:rsid w:val="000414F6"/>
    <w:rsid w:val="00041F6E"/>
    <w:rsid w:val="0004413C"/>
    <w:rsid w:val="00044A1B"/>
    <w:rsid w:val="00045C7E"/>
    <w:rsid w:val="0004772A"/>
    <w:rsid w:val="00047B67"/>
    <w:rsid w:val="00050135"/>
    <w:rsid w:val="0005188C"/>
    <w:rsid w:val="000542C1"/>
    <w:rsid w:val="00054783"/>
    <w:rsid w:val="000559F6"/>
    <w:rsid w:val="0005603D"/>
    <w:rsid w:val="00056720"/>
    <w:rsid w:val="00057FD8"/>
    <w:rsid w:val="0006202F"/>
    <w:rsid w:val="0006280A"/>
    <w:rsid w:val="00066638"/>
    <w:rsid w:val="00066AEF"/>
    <w:rsid w:val="0007007D"/>
    <w:rsid w:val="000736C3"/>
    <w:rsid w:val="00073D33"/>
    <w:rsid w:val="000765AB"/>
    <w:rsid w:val="00077A5C"/>
    <w:rsid w:val="00080FC7"/>
    <w:rsid w:val="0008230E"/>
    <w:rsid w:val="00082BDE"/>
    <w:rsid w:val="00090208"/>
    <w:rsid w:val="00091404"/>
    <w:rsid w:val="0009269A"/>
    <w:rsid w:val="00094814"/>
    <w:rsid w:val="00096066"/>
    <w:rsid w:val="00097513"/>
    <w:rsid w:val="000A05E3"/>
    <w:rsid w:val="000A204E"/>
    <w:rsid w:val="000A21DB"/>
    <w:rsid w:val="000A2400"/>
    <w:rsid w:val="000A44F2"/>
    <w:rsid w:val="000A584F"/>
    <w:rsid w:val="000A7213"/>
    <w:rsid w:val="000B0837"/>
    <w:rsid w:val="000B1558"/>
    <w:rsid w:val="000B4273"/>
    <w:rsid w:val="000B695D"/>
    <w:rsid w:val="000B6F18"/>
    <w:rsid w:val="000C0D26"/>
    <w:rsid w:val="000C0DB1"/>
    <w:rsid w:val="000C2DE8"/>
    <w:rsid w:val="000C3C33"/>
    <w:rsid w:val="000C45F9"/>
    <w:rsid w:val="000C469C"/>
    <w:rsid w:val="000C505B"/>
    <w:rsid w:val="000D00B2"/>
    <w:rsid w:val="000D070B"/>
    <w:rsid w:val="000D4A61"/>
    <w:rsid w:val="000D5B58"/>
    <w:rsid w:val="000D7291"/>
    <w:rsid w:val="000E1E43"/>
    <w:rsid w:val="000E2A5D"/>
    <w:rsid w:val="000E2F35"/>
    <w:rsid w:val="000E3A92"/>
    <w:rsid w:val="000E3C09"/>
    <w:rsid w:val="000E421C"/>
    <w:rsid w:val="000E4312"/>
    <w:rsid w:val="000E7C68"/>
    <w:rsid w:val="000F02D2"/>
    <w:rsid w:val="000F1FA6"/>
    <w:rsid w:val="000F2B44"/>
    <w:rsid w:val="000F2B7B"/>
    <w:rsid w:val="000F30AB"/>
    <w:rsid w:val="000F4E47"/>
    <w:rsid w:val="000F7158"/>
    <w:rsid w:val="001018B0"/>
    <w:rsid w:val="0010358A"/>
    <w:rsid w:val="001049BA"/>
    <w:rsid w:val="001062CA"/>
    <w:rsid w:val="00111CF5"/>
    <w:rsid w:val="00112CA6"/>
    <w:rsid w:val="00113923"/>
    <w:rsid w:val="00115332"/>
    <w:rsid w:val="0011570A"/>
    <w:rsid w:val="00115746"/>
    <w:rsid w:val="00116234"/>
    <w:rsid w:val="001166E8"/>
    <w:rsid w:val="0012182D"/>
    <w:rsid w:val="001229E4"/>
    <w:rsid w:val="00126638"/>
    <w:rsid w:val="00131BAF"/>
    <w:rsid w:val="001324F6"/>
    <w:rsid w:val="001328F3"/>
    <w:rsid w:val="00132B56"/>
    <w:rsid w:val="001350E0"/>
    <w:rsid w:val="00136076"/>
    <w:rsid w:val="00140949"/>
    <w:rsid w:val="00142E34"/>
    <w:rsid w:val="00143489"/>
    <w:rsid w:val="00143610"/>
    <w:rsid w:val="001445EB"/>
    <w:rsid w:val="00150502"/>
    <w:rsid w:val="00151959"/>
    <w:rsid w:val="001521FA"/>
    <w:rsid w:val="00152DB5"/>
    <w:rsid w:val="001532E5"/>
    <w:rsid w:val="0015395B"/>
    <w:rsid w:val="00155289"/>
    <w:rsid w:val="00160778"/>
    <w:rsid w:val="001634B3"/>
    <w:rsid w:val="001662A5"/>
    <w:rsid w:val="00170346"/>
    <w:rsid w:val="00173FD5"/>
    <w:rsid w:val="001742F4"/>
    <w:rsid w:val="00174A82"/>
    <w:rsid w:val="00182953"/>
    <w:rsid w:val="0018378E"/>
    <w:rsid w:val="00185401"/>
    <w:rsid w:val="00185549"/>
    <w:rsid w:val="00185870"/>
    <w:rsid w:val="00186384"/>
    <w:rsid w:val="00186E66"/>
    <w:rsid w:val="00186F26"/>
    <w:rsid w:val="0018746A"/>
    <w:rsid w:val="0018762D"/>
    <w:rsid w:val="001878FD"/>
    <w:rsid w:val="00193103"/>
    <w:rsid w:val="00193F8E"/>
    <w:rsid w:val="0019442F"/>
    <w:rsid w:val="001951B1"/>
    <w:rsid w:val="00196580"/>
    <w:rsid w:val="00196CFE"/>
    <w:rsid w:val="00196EFB"/>
    <w:rsid w:val="001A062F"/>
    <w:rsid w:val="001A2324"/>
    <w:rsid w:val="001A39B5"/>
    <w:rsid w:val="001A4D08"/>
    <w:rsid w:val="001A639C"/>
    <w:rsid w:val="001A6A21"/>
    <w:rsid w:val="001A6DBE"/>
    <w:rsid w:val="001B028F"/>
    <w:rsid w:val="001B0333"/>
    <w:rsid w:val="001B110C"/>
    <w:rsid w:val="001B1BF5"/>
    <w:rsid w:val="001B3CEF"/>
    <w:rsid w:val="001B4747"/>
    <w:rsid w:val="001B5D96"/>
    <w:rsid w:val="001B5E3F"/>
    <w:rsid w:val="001C4057"/>
    <w:rsid w:val="001C534F"/>
    <w:rsid w:val="001C5433"/>
    <w:rsid w:val="001C5BAE"/>
    <w:rsid w:val="001C5DEC"/>
    <w:rsid w:val="001C6571"/>
    <w:rsid w:val="001C72FD"/>
    <w:rsid w:val="001C7F78"/>
    <w:rsid w:val="001D0B39"/>
    <w:rsid w:val="001D1D3D"/>
    <w:rsid w:val="001D3C89"/>
    <w:rsid w:val="001D4D8D"/>
    <w:rsid w:val="001D5439"/>
    <w:rsid w:val="001D5C6D"/>
    <w:rsid w:val="001D623F"/>
    <w:rsid w:val="001D79D2"/>
    <w:rsid w:val="001E080F"/>
    <w:rsid w:val="001E10D7"/>
    <w:rsid w:val="001E16C0"/>
    <w:rsid w:val="001E233F"/>
    <w:rsid w:val="001E26AE"/>
    <w:rsid w:val="001E2BE8"/>
    <w:rsid w:val="001E3B26"/>
    <w:rsid w:val="001E4A52"/>
    <w:rsid w:val="001E558D"/>
    <w:rsid w:val="001E5B38"/>
    <w:rsid w:val="001E6844"/>
    <w:rsid w:val="001F1EF9"/>
    <w:rsid w:val="001F31F9"/>
    <w:rsid w:val="001F48FF"/>
    <w:rsid w:val="001F5A82"/>
    <w:rsid w:val="001F6F4D"/>
    <w:rsid w:val="001F734C"/>
    <w:rsid w:val="001F792D"/>
    <w:rsid w:val="001F79C5"/>
    <w:rsid w:val="0020187C"/>
    <w:rsid w:val="00202896"/>
    <w:rsid w:val="00203DE7"/>
    <w:rsid w:val="002043CB"/>
    <w:rsid w:val="00205042"/>
    <w:rsid w:val="0020634D"/>
    <w:rsid w:val="00207101"/>
    <w:rsid w:val="00211A7B"/>
    <w:rsid w:val="00212288"/>
    <w:rsid w:val="002133F0"/>
    <w:rsid w:val="00213C5E"/>
    <w:rsid w:val="002147E9"/>
    <w:rsid w:val="00214CBC"/>
    <w:rsid w:val="002165D4"/>
    <w:rsid w:val="00220829"/>
    <w:rsid w:val="00222039"/>
    <w:rsid w:val="002237DF"/>
    <w:rsid w:val="002248C4"/>
    <w:rsid w:val="002257F2"/>
    <w:rsid w:val="00225A36"/>
    <w:rsid w:val="00227B32"/>
    <w:rsid w:val="00230A0E"/>
    <w:rsid w:val="002324F2"/>
    <w:rsid w:val="002327F8"/>
    <w:rsid w:val="0023300E"/>
    <w:rsid w:val="00233850"/>
    <w:rsid w:val="00234955"/>
    <w:rsid w:val="00234B41"/>
    <w:rsid w:val="00236D90"/>
    <w:rsid w:val="00242684"/>
    <w:rsid w:val="00244337"/>
    <w:rsid w:val="00246512"/>
    <w:rsid w:val="002468DA"/>
    <w:rsid w:val="00246B0D"/>
    <w:rsid w:val="00247AE2"/>
    <w:rsid w:val="00247F05"/>
    <w:rsid w:val="0025044A"/>
    <w:rsid w:val="00250986"/>
    <w:rsid w:val="00254DA5"/>
    <w:rsid w:val="0025609D"/>
    <w:rsid w:val="00256941"/>
    <w:rsid w:val="00256BEF"/>
    <w:rsid w:val="002575CD"/>
    <w:rsid w:val="00257B73"/>
    <w:rsid w:val="00260A2F"/>
    <w:rsid w:val="00260AC6"/>
    <w:rsid w:val="00261882"/>
    <w:rsid w:val="00262C47"/>
    <w:rsid w:val="00263E55"/>
    <w:rsid w:val="0026513C"/>
    <w:rsid w:val="00265D4B"/>
    <w:rsid w:val="00266081"/>
    <w:rsid w:val="002669C6"/>
    <w:rsid w:val="00266C72"/>
    <w:rsid w:val="00270286"/>
    <w:rsid w:val="002703CE"/>
    <w:rsid w:val="00270635"/>
    <w:rsid w:val="002714B2"/>
    <w:rsid w:val="00272463"/>
    <w:rsid w:val="002728B2"/>
    <w:rsid w:val="00272CEF"/>
    <w:rsid w:val="00273012"/>
    <w:rsid w:val="002745C7"/>
    <w:rsid w:val="00280862"/>
    <w:rsid w:val="00280D51"/>
    <w:rsid w:val="00281077"/>
    <w:rsid w:val="00281F9C"/>
    <w:rsid w:val="00282244"/>
    <w:rsid w:val="00283C4C"/>
    <w:rsid w:val="00292069"/>
    <w:rsid w:val="002922AB"/>
    <w:rsid w:val="00293509"/>
    <w:rsid w:val="00294E7B"/>
    <w:rsid w:val="002A3DE5"/>
    <w:rsid w:val="002A4E66"/>
    <w:rsid w:val="002A536B"/>
    <w:rsid w:val="002A5B24"/>
    <w:rsid w:val="002A5E45"/>
    <w:rsid w:val="002A7183"/>
    <w:rsid w:val="002B00CD"/>
    <w:rsid w:val="002B0C40"/>
    <w:rsid w:val="002B1075"/>
    <w:rsid w:val="002B2589"/>
    <w:rsid w:val="002B2B47"/>
    <w:rsid w:val="002B2DEB"/>
    <w:rsid w:val="002B305F"/>
    <w:rsid w:val="002B6EF6"/>
    <w:rsid w:val="002B6F7C"/>
    <w:rsid w:val="002B7E86"/>
    <w:rsid w:val="002C011B"/>
    <w:rsid w:val="002C2AE7"/>
    <w:rsid w:val="002C329C"/>
    <w:rsid w:val="002C39A6"/>
    <w:rsid w:val="002C3F6D"/>
    <w:rsid w:val="002C40CE"/>
    <w:rsid w:val="002C4A9E"/>
    <w:rsid w:val="002C5AB5"/>
    <w:rsid w:val="002D31F9"/>
    <w:rsid w:val="002D4228"/>
    <w:rsid w:val="002D5C2D"/>
    <w:rsid w:val="002D6820"/>
    <w:rsid w:val="002D709F"/>
    <w:rsid w:val="002D73F6"/>
    <w:rsid w:val="002E0BF8"/>
    <w:rsid w:val="002E1008"/>
    <w:rsid w:val="002E17D5"/>
    <w:rsid w:val="002E3594"/>
    <w:rsid w:val="002E3EB9"/>
    <w:rsid w:val="002E7389"/>
    <w:rsid w:val="002E78E0"/>
    <w:rsid w:val="002F362B"/>
    <w:rsid w:val="002F3D4A"/>
    <w:rsid w:val="002F3F45"/>
    <w:rsid w:val="002F5C0C"/>
    <w:rsid w:val="002F68BA"/>
    <w:rsid w:val="002F6C83"/>
    <w:rsid w:val="002F762E"/>
    <w:rsid w:val="002F7D48"/>
    <w:rsid w:val="00300E70"/>
    <w:rsid w:val="00301E78"/>
    <w:rsid w:val="00301F7D"/>
    <w:rsid w:val="003022A5"/>
    <w:rsid w:val="00302378"/>
    <w:rsid w:val="00302DDF"/>
    <w:rsid w:val="00303A9B"/>
    <w:rsid w:val="00304485"/>
    <w:rsid w:val="003049CA"/>
    <w:rsid w:val="00304BAC"/>
    <w:rsid w:val="00305CD9"/>
    <w:rsid w:val="003067C5"/>
    <w:rsid w:val="00307262"/>
    <w:rsid w:val="00307BEC"/>
    <w:rsid w:val="0031170B"/>
    <w:rsid w:val="00313C60"/>
    <w:rsid w:val="00314AA6"/>
    <w:rsid w:val="003153C3"/>
    <w:rsid w:val="003169F2"/>
    <w:rsid w:val="00317DE9"/>
    <w:rsid w:val="003215FB"/>
    <w:rsid w:val="00321EC1"/>
    <w:rsid w:val="00322692"/>
    <w:rsid w:val="0032276A"/>
    <w:rsid w:val="00322B32"/>
    <w:rsid w:val="00324F0A"/>
    <w:rsid w:val="00325AB0"/>
    <w:rsid w:val="003273C3"/>
    <w:rsid w:val="00327813"/>
    <w:rsid w:val="003306B6"/>
    <w:rsid w:val="003308CE"/>
    <w:rsid w:val="00331C91"/>
    <w:rsid w:val="00331E8C"/>
    <w:rsid w:val="00332446"/>
    <w:rsid w:val="003337F8"/>
    <w:rsid w:val="003364DA"/>
    <w:rsid w:val="00336561"/>
    <w:rsid w:val="00336876"/>
    <w:rsid w:val="003410E4"/>
    <w:rsid w:val="0034212A"/>
    <w:rsid w:val="003427B9"/>
    <w:rsid w:val="00344ED1"/>
    <w:rsid w:val="003450CB"/>
    <w:rsid w:val="003451C7"/>
    <w:rsid w:val="00345744"/>
    <w:rsid w:val="00346102"/>
    <w:rsid w:val="00346BA9"/>
    <w:rsid w:val="00346BBD"/>
    <w:rsid w:val="0034716A"/>
    <w:rsid w:val="003520CA"/>
    <w:rsid w:val="0035432C"/>
    <w:rsid w:val="00354A1D"/>
    <w:rsid w:val="00357441"/>
    <w:rsid w:val="00360306"/>
    <w:rsid w:val="003614E7"/>
    <w:rsid w:val="003622E1"/>
    <w:rsid w:val="0036646D"/>
    <w:rsid w:val="003673F2"/>
    <w:rsid w:val="00371227"/>
    <w:rsid w:val="00372AA2"/>
    <w:rsid w:val="00373F9F"/>
    <w:rsid w:val="00375171"/>
    <w:rsid w:val="00375689"/>
    <w:rsid w:val="00375E7D"/>
    <w:rsid w:val="003760C3"/>
    <w:rsid w:val="00376A67"/>
    <w:rsid w:val="0038078E"/>
    <w:rsid w:val="003823FA"/>
    <w:rsid w:val="003824CC"/>
    <w:rsid w:val="003829B5"/>
    <w:rsid w:val="00383254"/>
    <w:rsid w:val="00384C0D"/>
    <w:rsid w:val="00386137"/>
    <w:rsid w:val="0038660B"/>
    <w:rsid w:val="0038678E"/>
    <w:rsid w:val="00386F99"/>
    <w:rsid w:val="003913BA"/>
    <w:rsid w:val="0039173A"/>
    <w:rsid w:val="0039310E"/>
    <w:rsid w:val="0039341D"/>
    <w:rsid w:val="00395E34"/>
    <w:rsid w:val="0039672B"/>
    <w:rsid w:val="003A0CA7"/>
    <w:rsid w:val="003A19CF"/>
    <w:rsid w:val="003A20AE"/>
    <w:rsid w:val="003A3D3A"/>
    <w:rsid w:val="003A5E6C"/>
    <w:rsid w:val="003A6DDF"/>
    <w:rsid w:val="003B055C"/>
    <w:rsid w:val="003B13D6"/>
    <w:rsid w:val="003B394D"/>
    <w:rsid w:val="003B65E4"/>
    <w:rsid w:val="003C0DE5"/>
    <w:rsid w:val="003C1024"/>
    <w:rsid w:val="003C1147"/>
    <w:rsid w:val="003C1916"/>
    <w:rsid w:val="003C2F20"/>
    <w:rsid w:val="003C31A6"/>
    <w:rsid w:val="003C59C1"/>
    <w:rsid w:val="003C614D"/>
    <w:rsid w:val="003C7546"/>
    <w:rsid w:val="003D470C"/>
    <w:rsid w:val="003D62EB"/>
    <w:rsid w:val="003D6902"/>
    <w:rsid w:val="003D72DD"/>
    <w:rsid w:val="003D7825"/>
    <w:rsid w:val="003E0363"/>
    <w:rsid w:val="003E3D33"/>
    <w:rsid w:val="003E3D53"/>
    <w:rsid w:val="003E4BFC"/>
    <w:rsid w:val="003F3608"/>
    <w:rsid w:val="003F5382"/>
    <w:rsid w:val="003F5435"/>
    <w:rsid w:val="003F5623"/>
    <w:rsid w:val="003F5B21"/>
    <w:rsid w:val="003F6BE6"/>
    <w:rsid w:val="003F6CE3"/>
    <w:rsid w:val="0040078F"/>
    <w:rsid w:val="00401711"/>
    <w:rsid w:val="004017B7"/>
    <w:rsid w:val="00402330"/>
    <w:rsid w:val="00404A05"/>
    <w:rsid w:val="00404EBA"/>
    <w:rsid w:val="004054B8"/>
    <w:rsid w:val="004075EB"/>
    <w:rsid w:val="00411FA2"/>
    <w:rsid w:val="00412548"/>
    <w:rsid w:val="004128CC"/>
    <w:rsid w:val="00414F4D"/>
    <w:rsid w:val="00415E17"/>
    <w:rsid w:val="0041674C"/>
    <w:rsid w:val="00421AC8"/>
    <w:rsid w:val="00421C85"/>
    <w:rsid w:val="004222F9"/>
    <w:rsid w:val="00422553"/>
    <w:rsid w:val="00425717"/>
    <w:rsid w:val="00425962"/>
    <w:rsid w:val="0043008D"/>
    <w:rsid w:val="004323E1"/>
    <w:rsid w:val="00432A2E"/>
    <w:rsid w:val="00432AEE"/>
    <w:rsid w:val="0043320F"/>
    <w:rsid w:val="004351DD"/>
    <w:rsid w:val="004358C3"/>
    <w:rsid w:val="00435AF7"/>
    <w:rsid w:val="00440443"/>
    <w:rsid w:val="0044053F"/>
    <w:rsid w:val="004408E1"/>
    <w:rsid w:val="00442633"/>
    <w:rsid w:val="004459CD"/>
    <w:rsid w:val="004463E2"/>
    <w:rsid w:val="00450D4B"/>
    <w:rsid w:val="004518DA"/>
    <w:rsid w:val="00451B0F"/>
    <w:rsid w:val="004521C5"/>
    <w:rsid w:val="0045300B"/>
    <w:rsid w:val="00454553"/>
    <w:rsid w:val="00456AED"/>
    <w:rsid w:val="00456E39"/>
    <w:rsid w:val="004625D4"/>
    <w:rsid w:val="0046317C"/>
    <w:rsid w:val="00465311"/>
    <w:rsid w:val="00465668"/>
    <w:rsid w:val="00466B7D"/>
    <w:rsid w:val="0046787B"/>
    <w:rsid w:val="00470B8B"/>
    <w:rsid w:val="00470D2F"/>
    <w:rsid w:val="004734BF"/>
    <w:rsid w:val="004743A0"/>
    <w:rsid w:val="004754FB"/>
    <w:rsid w:val="004767E4"/>
    <w:rsid w:val="00476A38"/>
    <w:rsid w:val="00476EB2"/>
    <w:rsid w:val="00477590"/>
    <w:rsid w:val="004779F0"/>
    <w:rsid w:val="004806F0"/>
    <w:rsid w:val="00482298"/>
    <w:rsid w:val="00482F73"/>
    <w:rsid w:val="0048410F"/>
    <w:rsid w:val="004864CA"/>
    <w:rsid w:val="00486CA7"/>
    <w:rsid w:val="0048703C"/>
    <w:rsid w:val="00490695"/>
    <w:rsid w:val="00493527"/>
    <w:rsid w:val="00494AC4"/>
    <w:rsid w:val="004968B5"/>
    <w:rsid w:val="0049730D"/>
    <w:rsid w:val="0049744F"/>
    <w:rsid w:val="00497FD7"/>
    <w:rsid w:val="004A024C"/>
    <w:rsid w:val="004A0E36"/>
    <w:rsid w:val="004A114D"/>
    <w:rsid w:val="004A19FC"/>
    <w:rsid w:val="004A1A7F"/>
    <w:rsid w:val="004A27A1"/>
    <w:rsid w:val="004A2EE8"/>
    <w:rsid w:val="004A3A41"/>
    <w:rsid w:val="004A6E15"/>
    <w:rsid w:val="004A7558"/>
    <w:rsid w:val="004B0B7D"/>
    <w:rsid w:val="004B0FF2"/>
    <w:rsid w:val="004B308F"/>
    <w:rsid w:val="004B34DA"/>
    <w:rsid w:val="004B3C96"/>
    <w:rsid w:val="004B3CB8"/>
    <w:rsid w:val="004B4F81"/>
    <w:rsid w:val="004B5275"/>
    <w:rsid w:val="004B55BB"/>
    <w:rsid w:val="004B653D"/>
    <w:rsid w:val="004B68FA"/>
    <w:rsid w:val="004B7C3E"/>
    <w:rsid w:val="004C011A"/>
    <w:rsid w:val="004C0CD8"/>
    <w:rsid w:val="004C1198"/>
    <w:rsid w:val="004C16F6"/>
    <w:rsid w:val="004C28D6"/>
    <w:rsid w:val="004C2ED4"/>
    <w:rsid w:val="004C2F9A"/>
    <w:rsid w:val="004C4283"/>
    <w:rsid w:val="004C4E4B"/>
    <w:rsid w:val="004C637E"/>
    <w:rsid w:val="004C7EF8"/>
    <w:rsid w:val="004D1727"/>
    <w:rsid w:val="004D6A37"/>
    <w:rsid w:val="004D7FF5"/>
    <w:rsid w:val="004E0AD3"/>
    <w:rsid w:val="004E4269"/>
    <w:rsid w:val="004E5469"/>
    <w:rsid w:val="004E77DF"/>
    <w:rsid w:val="004F3EA4"/>
    <w:rsid w:val="004F73F8"/>
    <w:rsid w:val="0050083A"/>
    <w:rsid w:val="00501DE9"/>
    <w:rsid w:val="00503300"/>
    <w:rsid w:val="005038AB"/>
    <w:rsid w:val="0050395D"/>
    <w:rsid w:val="00503EAE"/>
    <w:rsid w:val="005041D8"/>
    <w:rsid w:val="005045FD"/>
    <w:rsid w:val="005062FF"/>
    <w:rsid w:val="00506717"/>
    <w:rsid w:val="0050697D"/>
    <w:rsid w:val="0050729F"/>
    <w:rsid w:val="005077F2"/>
    <w:rsid w:val="00510AB6"/>
    <w:rsid w:val="0051208D"/>
    <w:rsid w:val="0051213A"/>
    <w:rsid w:val="005136D4"/>
    <w:rsid w:val="005149C4"/>
    <w:rsid w:val="00515456"/>
    <w:rsid w:val="00515AA4"/>
    <w:rsid w:val="00516A49"/>
    <w:rsid w:val="0051711F"/>
    <w:rsid w:val="00517E47"/>
    <w:rsid w:val="005227C2"/>
    <w:rsid w:val="00522AB6"/>
    <w:rsid w:val="00522C8D"/>
    <w:rsid w:val="00526C5B"/>
    <w:rsid w:val="00527223"/>
    <w:rsid w:val="00530E67"/>
    <w:rsid w:val="00531B54"/>
    <w:rsid w:val="005328FA"/>
    <w:rsid w:val="00533BA0"/>
    <w:rsid w:val="00534BB4"/>
    <w:rsid w:val="005355B9"/>
    <w:rsid w:val="005367BA"/>
    <w:rsid w:val="0054011B"/>
    <w:rsid w:val="00540CF5"/>
    <w:rsid w:val="00541993"/>
    <w:rsid w:val="00542576"/>
    <w:rsid w:val="00543908"/>
    <w:rsid w:val="005456FF"/>
    <w:rsid w:val="005475C4"/>
    <w:rsid w:val="005500E3"/>
    <w:rsid w:val="0055012B"/>
    <w:rsid w:val="00550E71"/>
    <w:rsid w:val="00554F2D"/>
    <w:rsid w:val="00556F1F"/>
    <w:rsid w:val="00557A89"/>
    <w:rsid w:val="0056105C"/>
    <w:rsid w:val="005614CA"/>
    <w:rsid w:val="00562370"/>
    <w:rsid w:val="00562EFA"/>
    <w:rsid w:val="00564AD0"/>
    <w:rsid w:val="00565F81"/>
    <w:rsid w:val="005666AB"/>
    <w:rsid w:val="0057018F"/>
    <w:rsid w:val="0057100C"/>
    <w:rsid w:val="005716B7"/>
    <w:rsid w:val="00571960"/>
    <w:rsid w:val="00572D41"/>
    <w:rsid w:val="00573550"/>
    <w:rsid w:val="00575648"/>
    <w:rsid w:val="00575A91"/>
    <w:rsid w:val="0057608D"/>
    <w:rsid w:val="00580673"/>
    <w:rsid w:val="00580847"/>
    <w:rsid w:val="005808F7"/>
    <w:rsid w:val="00581669"/>
    <w:rsid w:val="005837EB"/>
    <w:rsid w:val="00585B32"/>
    <w:rsid w:val="00591738"/>
    <w:rsid w:val="0059185B"/>
    <w:rsid w:val="00591C11"/>
    <w:rsid w:val="005938F9"/>
    <w:rsid w:val="00596781"/>
    <w:rsid w:val="00596B83"/>
    <w:rsid w:val="00596F17"/>
    <w:rsid w:val="00597412"/>
    <w:rsid w:val="005A25E9"/>
    <w:rsid w:val="005A48C5"/>
    <w:rsid w:val="005A4E97"/>
    <w:rsid w:val="005A60C5"/>
    <w:rsid w:val="005A785A"/>
    <w:rsid w:val="005A7D3B"/>
    <w:rsid w:val="005B0E10"/>
    <w:rsid w:val="005B0FD6"/>
    <w:rsid w:val="005B2634"/>
    <w:rsid w:val="005B35A4"/>
    <w:rsid w:val="005C21A3"/>
    <w:rsid w:val="005C2AEC"/>
    <w:rsid w:val="005C3D88"/>
    <w:rsid w:val="005C438A"/>
    <w:rsid w:val="005C4610"/>
    <w:rsid w:val="005C4B5D"/>
    <w:rsid w:val="005C6332"/>
    <w:rsid w:val="005C721C"/>
    <w:rsid w:val="005C7608"/>
    <w:rsid w:val="005C7CF7"/>
    <w:rsid w:val="005D242E"/>
    <w:rsid w:val="005D26AF"/>
    <w:rsid w:val="005D3D7E"/>
    <w:rsid w:val="005D54B4"/>
    <w:rsid w:val="005D5AD5"/>
    <w:rsid w:val="005D5F0B"/>
    <w:rsid w:val="005D6025"/>
    <w:rsid w:val="005D64EF"/>
    <w:rsid w:val="005D67AA"/>
    <w:rsid w:val="005D7AAE"/>
    <w:rsid w:val="005E0038"/>
    <w:rsid w:val="005E0533"/>
    <w:rsid w:val="005E18E4"/>
    <w:rsid w:val="005E4273"/>
    <w:rsid w:val="005E55B2"/>
    <w:rsid w:val="005E58AB"/>
    <w:rsid w:val="005E6775"/>
    <w:rsid w:val="005E68E5"/>
    <w:rsid w:val="005E6BF9"/>
    <w:rsid w:val="005E7E34"/>
    <w:rsid w:val="005F15C6"/>
    <w:rsid w:val="005F2F71"/>
    <w:rsid w:val="005F3FAB"/>
    <w:rsid w:val="005F500D"/>
    <w:rsid w:val="005F60FE"/>
    <w:rsid w:val="005F690A"/>
    <w:rsid w:val="006004DA"/>
    <w:rsid w:val="0060207D"/>
    <w:rsid w:val="006023FA"/>
    <w:rsid w:val="00602B38"/>
    <w:rsid w:val="00606EBA"/>
    <w:rsid w:val="006077D8"/>
    <w:rsid w:val="006101FC"/>
    <w:rsid w:val="00611283"/>
    <w:rsid w:val="00612028"/>
    <w:rsid w:val="00612666"/>
    <w:rsid w:val="00612D8A"/>
    <w:rsid w:val="00614035"/>
    <w:rsid w:val="0061464C"/>
    <w:rsid w:val="00614B39"/>
    <w:rsid w:val="006150FE"/>
    <w:rsid w:val="00615349"/>
    <w:rsid w:val="00616100"/>
    <w:rsid w:val="0061796D"/>
    <w:rsid w:val="00621310"/>
    <w:rsid w:val="00621E2C"/>
    <w:rsid w:val="00622C29"/>
    <w:rsid w:val="00622F1A"/>
    <w:rsid w:val="00623B4E"/>
    <w:rsid w:val="00625D9A"/>
    <w:rsid w:val="006274F1"/>
    <w:rsid w:val="006313F2"/>
    <w:rsid w:val="00631E9E"/>
    <w:rsid w:val="00633A45"/>
    <w:rsid w:val="00633CA4"/>
    <w:rsid w:val="00634AAD"/>
    <w:rsid w:val="006373FE"/>
    <w:rsid w:val="00637FE6"/>
    <w:rsid w:val="00640592"/>
    <w:rsid w:val="00640CD5"/>
    <w:rsid w:val="00640D9B"/>
    <w:rsid w:val="006427D4"/>
    <w:rsid w:val="006431CA"/>
    <w:rsid w:val="006438D3"/>
    <w:rsid w:val="00644730"/>
    <w:rsid w:val="006508F2"/>
    <w:rsid w:val="00650D3C"/>
    <w:rsid w:val="00651363"/>
    <w:rsid w:val="00651982"/>
    <w:rsid w:val="00651BBB"/>
    <w:rsid w:val="00651F45"/>
    <w:rsid w:val="00653E44"/>
    <w:rsid w:val="00657259"/>
    <w:rsid w:val="00661BDA"/>
    <w:rsid w:val="006626AE"/>
    <w:rsid w:val="00662B45"/>
    <w:rsid w:val="00662B47"/>
    <w:rsid w:val="00663DED"/>
    <w:rsid w:val="00664F92"/>
    <w:rsid w:val="0066625D"/>
    <w:rsid w:val="0066646C"/>
    <w:rsid w:val="00666C2E"/>
    <w:rsid w:val="00666F6D"/>
    <w:rsid w:val="006676E5"/>
    <w:rsid w:val="00675239"/>
    <w:rsid w:val="00677268"/>
    <w:rsid w:val="00680887"/>
    <w:rsid w:val="00680D3B"/>
    <w:rsid w:val="00681368"/>
    <w:rsid w:val="00682BD7"/>
    <w:rsid w:val="00691C64"/>
    <w:rsid w:val="00691DE4"/>
    <w:rsid w:val="00694A64"/>
    <w:rsid w:val="00694CFC"/>
    <w:rsid w:val="00697039"/>
    <w:rsid w:val="006A03AF"/>
    <w:rsid w:val="006A0D05"/>
    <w:rsid w:val="006A111A"/>
    <w:rsid w:val="006A1716"/>
    <w:rsid w:val="006A1E86"/>
    <w:rsid w:val="006A3B9F"/>
    <w:rsid w:val="006A4542"/>
    <w:rsid w:val="006A478B"/>
    <w:rsid w:val="006A52B7"/>
    <w:rsid w:val="006A5FD0"/>
    <w:rsid w:val="006A6E81"/>
    <w:rsid w:val="006A713A"/>
    <w:rsid w:val="006B0EAA"/>
    <w:rsid w:val="006B3145"/>
    <w:rsid w:val="006B7437"/>
    <w:rsid w:val="006B797A"/>
    <w:rsid w:val="006C189F"/>
    <w:rsid w:val="006C21AF"/>
    <w:rsid w:val="006C2ABE"/>
    <w:rsid w:val="006C3264"/>
    <w:rsid w:val="006C474C"/>
    <w:rsid w:val="006C61B5"/>
    <w:rsid w:val="006C73B2"/>
    <w:rsid w:val="006D09CA"/>
    <w:rsid w:val="006D0A2E"/>
    <w:rsid w:val="006D193C"/>
    <w:rsid w:val="006D3EDA"/>
    <w:rsid w:val="006D4D91"/>
    <w:rsid w:val="006D5C11"/>
    <w:rsid w:val="006E0BD5"/>
    <w:rsid w:val="006E1AAF"/>
    <w:rsid w:val="006E23B2"/>
    <w:rsid w:val="006E76B8"/>
    <w:rsid w:val="006F1187"/>
    <w:rsid w:val="006F2A4C"/>
    <w:rsid w:val="006F2F71"/>
    <w:rsid w:val="006F5892"/>
    <w:rsid w:val="0070244B"/>
    <w:rsid w:val="00703C57"/>
    <w:rsid w:val="00704D57"/>
    <w:rsid w:val="00710752"/>
    <w:rsid w:val="00712F08"/>
    <w:rsid w:val="00713DB6"/>
    <w:rsid w:val="0071484D"/>
    <w:rsid w:val="00714AB7"/>
    <w:rsid w:val="00714F03"/>
    <w:rsid w:val="00715BFF"/>
    <w:rsid w:val="007179B4"/>
    <w:rsid w:val="00717C1C"/>
    <w:rsid w:val="00720642"/>
    <w:rsid w:val="00726125"/>
    <w:rsid w:val="007268BF"/>
    <w:rsid w:val="00726FAB"/>
    <w:rsid w:val="0073040F"/>
    <w:rsid w:val="00730920"/>
    <w:rsid w:val="00731593"/>
    <w:rsid w:val="007322ED"/>
    <w:rsid w:val="007338BC"/>
    <w:rsid w:val="00733B20"/>
    <w:rsid w:val="00733B64"/>
    <w:rsid w:val="00735EBC"/>
    <w:rsid w:val="00737CF3"/>
    <w:rsid w:val="00740680"/>
    <w:rsid w:val="00740C9E"/>
    <w:rsid w:val="0074149A"/>
    <w:rsid w:val="0074322E"/>
    <w:rsid w:val="007447B6"/>
    <w:rsid w:val="00752F18"/>
    <w:rsid w:val="00753C79"/>
    <w:rsid w:val="00753F5D"/>
    <w:rsid w:val="00754950"/>
    <w:rsid w:val="00754A99"/>
    <w:rsid w:val="00756DA4"/>
    <w:rsid w:val="007573D7"/>
    <w:rsid w:val="00757995"/>
    <w:rsid w:val="00757F76"/>
    <w:rsid w:val="00760205"/>
    <w:rsid w:val="00762431"/>
    <w:rsid w:val="00762F4B"/>
    <w:rsid w:val="0076385B"/>
    <w:rsid w:val="00763ACB"/>
    <w:rsid w:val="00765CDF"/>
    <w:rsid w:val="007669DA"/>
    <w:rsid w:val="00767D2E"/>
    <w:rsid w:val="0077023E"/>
    <w:rsid w:val="0077067D"/>
    <w:rsid w:val="00771477"/>
    <w:rsid w:val="0077432E"/>
    <w:rsid w:val="00774BFC"/>
    <w:rsid w:val="00775679"/>
    <w:rsid w:val="00777893"/>
    <w:rsid w:val="00780A8A"/>
    <w:rsid w:val="00781BA9"/>
    <w:rsid w:val="00782D3D"/>
    <w:rsid w:val="0078381A"/>
    <w:rsid w:val="007842FD"/>
    <w:rsid w:val="007868ED"/>
    <w:rsid w:val="007875E2"/>
    <w:rsid w:val="0079015D"/>
    <w:rsid w:val="00791670"/>
    <w:rsid w:val="00791697"/>
    <w:rsid w:val="00792662"/>
    <w:rsid w:val="00794337"/>
    <w:rsid w:val="00794D88"/>
    <w:rsid w:val="00795421"/>
    <w:rsid w:val="007957A7"/>
    <w:rsid w:val="0079678D"/>
    <w:rsid w:val="007973C3"/>
    <w:rsid w:val="007A06CE"/>
    <w:rsid w:val="007A1B31"/>
    <w:rsid w:val="007A38D2"/>
    <w:rsid w:val="007A3A0E"/>
    <w:rsid w:val="007A4AF2"/>
    <w:rsid w:val="007A4C5B"/>
    <w:rsid w:val="007A70E8"/>
    <w:rsid w:val="007B37F8"/>
    <w:rsid w:val="007B5446"/>
    <w:rsid w:val="007B6784"/>
    <w:rsid w:val="007B6999"/>
    <w:rsid w:val="007B6F12"/>
    <w:rsid w:val="007C0DA3"/>
    <w:rsid w:val="007C3442"/>
    <w:rsid w:val="007C36D2"/>
    <w:rsid w:val="007C3720"/>
    <w:rsid w:val="007C4AFA"/>
    <w:rsid w:val="007C7C7C"/>
    <w:rsid w:val="007D0244"/>
    <w:rsid w:val="007D0E44"/>
    <w:rsid w:val="007D2E8A"/>
    <w:rsid w:val="007D3488"/>
    <w:rsid w:val="007D39CE"/>
    <w:rsid w:val="007D3AC0"/>
    <w:rsid w:val="007D4E09"/>
    <w:rsid w:val="007D6586"/>
    <w:rsid w:val="007D66A6"/>
    <w:rsid w:val="007D7E70"/>
    <w:rsid w:val="007E0357"/>
    <w:rsid w:val="007E154D"/>
    <w:rsid w:val="007E4751"/>
    <w:rsid w:val="007E559F"/>
    <w:rsid w:val="007E5619"/>
    <w:rsid w:val="007E6EAB"/>
    <w:rsid w:val="007F0FE9"/>
    <w:rsid w:val="007F2F98"/>
    <w:rsid w:val="007F3AC6"/>
    <w:rsid w:val="007F3BA6"/>
    <w:rsid w:val="007F58A4"/>
    <w:rsid w:val="007F652E"/>
    <w:rsid w:val="007F6A29"/>
    <w:rsid w:val="007F6E61"/>
    <w:rsid w:val="007F73E7"/>
    <w:rsid w:val="0080027E"/>
    <w:rsid w:val="00802F99"/>
    <w:rsid w:val="008039EF"/>
    <w:rsid w:val="00803CD3"/>
    <w:rsid w:val="00804AA5"/>
    <w:rsid w:val="00805E77"/>
    <w:rsid w:val="0081026A"/>
    <w:rsid w:val="008103DC"/>
    <w:rsid w:val="00810496"/>
    <w:rsid w:val="008109AB"/>
    <w:rsid w:val="00811D4E"/>
    <w:rsid w:val="0081295C"/>
    <w:rsid w:val="00814255"/>
    <w:rsid w:val="0081494B"/>
    <w:rsid w:val="00816058"/>
    <w:rsid w:val="008170EA"/>
    <w:rsid w:val="00820187"/>
    <w:rsid w:val="008201DD"/>
    <w:rsid w:val="00821ECD"/>
    <w:rsid w:val="0082207D"/>
    <w:rsid w:val="00822D20"/>
    <w:rsid w:val="008230F1"/>
    <w:rsid w:val="008233A1"/>
    <w:rsid w:val="00823694"/>
    <w:rsid w:val="00823812"/>
    <w:rsid w:val="00823A80"/>
    <w:rsid w:val="00824420"/>
    <w:rsid w:val="00824D9A"/>
    <w:rsid w:val="00825E6C"/>
    <w:rsid w:val="00827814"/>
    <w:rsid w:val="00831EF0"/>
    <w:rsid w:val="008320D7"/>
    <w:rsid w:val="0083339E"/>
    <w:rsid w:val="00834A35"/>
    <w:rsid w:val="00836940"/>
    <w:rsid w:val="00836A82"/>
    <w:rsid w:val="00836FB3"/>
    <w:rsid w:val="00842427"/>
    <w:rsid w:val="008453FA"/>
    <w:rsid w:val="00845A8A"/>
    <w:rsid w:val="00846530"/>
    <w:rsid w:val="00846CD3"/>
    <w:rsid w:val="00850173"/>
    <w:rsid w:val="00850E2C"/>
    <w:rsid w:val="00851036"/>
    <w:rsid w:val="00851041"/>
    <w:rsid w:val="00852D9D"/>
    <w:rsid w:val="00852DEF"/>
    <w:rsid w:val="008535B5"/>
    <w:rsid w:val="008552A6"/>
    <w:rsid w:val="008568B2"/>
    <w:rsid w:val="008572ED"/>
    <w:rsid w:val="0086017A"/>
    <w:rsid w:val="00860D80"/>
    <w:rsid w:val="00861366"/>
    <w:rsid w:val="00862746"/>
    <w:rsid w:val="00862D3D"/>
    <w:rsid w:val="00862E33"/>
    <w:rsid w:val="00865335"/>
    <w:rsid w:val="008706C3"/>
    <w:rsid w:val="00871CA8"/>
    <w:rsid w:val="0087346C"/>
    <w:rsid w:val="00875C23"/>
    <w:rsid w:val="00877939"/>
    <w:rsid w:val="0088211D"/>
    <w:rsid w:val="00882FA3"/>
    <w:rsid w:val="00883DC4"/>
    <w:rsid w:val="0088430C"/>
    <w:rsid w:val="00884537"/>
    <w:rsid w:val="00884A48"/>
    <w:rsid w:val="008855BB"/>
    <w:rsid w:val="0088711E"/>
    <w:rsid w:val="008901FD"/>
    <w:rsid w:val="00890831"/>
    <w:rsid w:val="008933F0"/>
    <w:rsid w:val="00896170"/>
    <w:rsid w:val="008964F5"/>
    <w:rsid w:val="008965C5"/>
    <w:rsid w:val="008A0082"/>
    <w:rsid w:val="008A119F"/>
    <w:rsid w:val="008A138A"/>
    <w:rsid w:val="008A20BA"/>
    <w:rsid w:val="008A2EC0"/>
    <w:rsid w:val="008A37B6"/>
    <w:rsid w:val="008A505B"/>
    <w:rsid w:val="008A550D"/>
    <w:rsid w:val="008A5DA0"/>
    <w:rsid w:val="008A60E6"/>
    <w:rsid w:val="008A68F2"/>
    <w:rsid w:val="008A734F"/>
    <w:rsid w:val="008B0A0E"/>
    <w:rsid w:val="008B170B"/>
    <w:rsid w:val="008B1F2B"/>
    <w:rsid w:val="008B2F00"/>
    <w:rsid w:val="008B4439"/>
    <w:rsid w:val="008C0AA0"/>
    <w:rsid w:val="008C193A"/>
    <w:rsid w:val="008C1D8C"/>
    <w:rsid w:val="008C5258"/>
    <w:rsid w:val="008C540C"/>
    <w:rsid w:val="008D1F14"/>
    <w:rsid w:val="008D37DF"/>
    <w:rsid w:val="008D3AB3"/>
    <w:rsid w:val="008D3EFF"/>
    <w:rsid w:val="008D460C"/>
    <w:rsid w:val="008D4F6F"/>
    <w:rsid w:val="008D5E9C"/>
    <w:rsid w:val="008D7419"/>
    <w:rsid w:val="008D7A39"/>
    <w:rsid w:val="008E09EE"/>
    <w:rsid w:val="008E17F3"/>
    <w:rsid w:val="008E1CB6"/>
    <w:rsid w:val="008E2286"/>
    <w:rsid w:val="008E22F6"/>
    <w:rsid w:val="008E42A1"/>
    <w:rsid w:val="008E4FED"/>
    <w:rsid w:val="008E5FCB"/>
    <w:rsid w:val="008E722C"/>
    <w:rsid w:val="008E7F94"/>
    <w:rsid w:val="008F04EC"/>
    <w:rsid w:val="008F1BCA"/>
    <w:rsid w:val="008F489C"/>
    <w:rsid w:val="008F523E"/>
    <w:rsid w:val="00901369"/>
    <w:rsid w:val="00901BB7"/>
    <w:rsid w:val="00901FB4"/>
    <w:rsid w:val="00904A58"/>
    <w:rsid w:val="00905945"/>
    <w:rsid w:val="0090595C"/>
    <w:rsid w:val="00907E99"/>
    <w:rsid w:val="00910275"/>
    <w:rsid w:val="00910337"/>
    <w:rsid w:val="00910742"/>
    <w:rsid w:val="00910C5E"/>
    <w:rsid w:val="009134EA"/>
    <w:rsid w:val="00914097"/>
    <w:rsid w:val="00915BA6"/>
    <w:rsid w:val="00916CA9"/>
    <w:rsid w:val="009171D4"/>
    <w:rsid w:val="00921771"/>
    <w:rsid w:val="009219A0"/>
    <w:rsid w:val="00931956"/>
    <w:rsid w:val="00931E06"/>
    <w:rsid w:val="00931EBC"/>
    <w:rsid w:val="00932E09"/>
    <w:rsid w:val="0093532B"/>
    <w:rsid w:val="00935B82"/>
    <w:rsid w:val="00936041"/>
    <w:rsid w:val="009363EC"/>
    <w:rsid w:val="0093668D"/>
    <w:rsid w:val="009377CD"/>
    <w:rsid w:val="00937BBD"/>
    <w:rsid w:val="00942242"/>
    <w:rsid w:val="00944F80"/>
    <w:rsid w:val="00946457"/>
    <w:rsid w:val="009504F9"/>
    <w:rsid w:val="00952116"/>
    <w:rsid w:val="0095652F"/>
    <w:rsid w:val="00957B30"/>
    <w:rsid w:val="00962F1E"/>
    <w:rsid w:val="009635AB"/>
    <w:rsid w:val="00967B67"/>
    <w:rsid w:val="00967E76"/>
    <w:rsid w:val="009819B7"/>
    <w:rsid w:val="00982C1C"/>
    <w:rsid w:val="009838BE"/>
    <w:rsid w:val="00984878"/>
    <w:rsid w:val="00986795"/>
    <w:rsid w:val="00986C21"/>
    <w:rsid w:val="00987531"/>
    <w:rsid w:val="00993B2B"/>
    <w:rsid w:val="0099607D"/>
    <w:rsid w:val="0099660C"/>
    <w:rsid w:val="00997654"/>
    <w:rsid w:val="00997A38"/>
    <w:rsid w:val="009A1277"/>
    <w:rsid w:val="009A15ED"/>
    <w:rsid w:val="009A2875"/>
    <w:rsid w:val="009A340E"/>
    <w:rsid w:val="009A3767"/>
    <w:rsid w:val="009A557A"/>
    <w:rsid w:val="009B0AFA"/>
    <w:rsid w:val="009B2506"/>
    <w:rsid w:val="009B3679"/>
    <w:rsid w:val="009B3F90"/>
    <w:rsid w:val="009B6217"/>
    <w:rsid w:val="009B7265"/>
    <w:rsid w:val="009B7855"/>
    <w:rsid w:val="009B79F8"/>
    <w:rsid w:val="009C020E"/>
    <w:rsid w:val="009C3334"/>
    <w:rsid w:val="009C3AF0"/>
    <w:rsid w:val="009C4BC0"/>
    <w:rsid w:val="009C688B"/>
    <w:rsid w:val="009C723E"/>
    <w:rsid w:val="009D02B6"/>
    <w:rsid w:val="009D0CB8"/>
    <w:rsid w:val="009D1FA3"/>
    <w:rsid w:val="009D2811"/>
    <w:rsid w:val="009D7656"/>
    <w:rsid w:val="009E0497"/>
    <w:rsid w:val="009E275D"/>
    <w:rsid w:val="009E2DFB"/>
    <w:rsid w:val="009E2E51"/>
    <w:rsid w:val="009E3261"/>
    <w:rsid w:val="009E5671"/>
    <w:rsid w:val="009E7848"/>
    <w:rsid w:val="009F11EA"/>
    <w:rsid w:val="009F167C"/>
    <w:rsid w:val="009F1A9B"/>
    <w:rsid w:val="009F24A2"/>
    <w:rsid w:val="009F32FC"/>
    <w:rsid w:val="009F46DF"/>
    <w:rsid w:val="009F4878"/>
    <w:rsid w:val="009F48FD"/>
    <w:rsid w:val="009F539A"/>
    <w:rsid w:val="009F73B4"/>
    <w:rsid w:val="00A00101"/>
    <w:rsid w:val="00A005B7"/>
    <w:rsid w:val="00A032F8"/>
    <w:rsid w:val="00A04058"/>
    <w:rsid w:val="00A06462"/>
    <w:rsid w:val="00A065DB"/>
    <w:rsid w:val="00A07866"/>
    <w:rsid w:val="00A1649B"/>
    <w:rsid w:val="00A17A39"/>
    <w:rsid w:val="00A20BB7"/>
    <w:rsid w:val="00A22097"/>
    <w:rsid w:val="00A235BF"/>
    <w:rsid w:val="00A2364B"/>
    <w:rsid w:val="00A23D69"/>
    <w:rsid w:val="00A24378"/>
    <w:rsid w:val="00A2587E"/>
    <w:rsid w:val="00A25FEA"/>
    <w:rsid w:val="00A26AF8"/>
    <w:rsid w:val="00A30603"/>
    <w:rsid w:val="00A312D2"/>
    <w:rsid w:val="00A31FC7"/>
    <w:rsid w:val="00A33D87"/>
    <w:rsid w:val="00A347A0"/>
    <w:rsid w:val="00A3628D"/>
    <w:rsid w:val="00A377FD"/>
    <w:rsid w:val="00A37CDE"/>
    <w:rsid w:val="00A40838"/>
    <w:rsid w:val="00A41862"/>
    <w:rsid w:val="00A43A85"/>
    <w:rsid w:val="00A447D6"/>
    <w:rsid w:val="00A4489F"/>
    <w:rsid w:val="00A4494E"/>
    <w:rsid w:val="00A44A00"/>
    <w:rsid w:val="00A44D93"/>
    <w:rsid w:val="00A4610D"/>
    <w:rsid w:val="00A466D0"/>
    <w:rsid w:val="00A46829"/>
    <w:rsid w:val="00A47361"/>
    <w:rsid w:val="00A4782D"/>
    <w:rsid w:val="00A518C9"/>
    <w:rsid w:val="00A52089"/>
    <w:rsid w:val="00A529CC"/>
    <w:rsid w:val="00A529D4"/>
    <w:rsid w:val="00A52A06"/>
    <w:rsid w:val="00A53016"/>
    <w:rsid w:val="00A53588"/>
    <w:rsid w:val="00A55197"/>
    <w:rsid w:val="00A55227"/>
    <w:rsid w:val="00A56604"/>
    <w:rsid w:val="00A577DC"/>
    <w:rsid w:val="00A57FCB"/>
    <w:rsid w:val="00A60F07"/>
    <w:rsid w:val="00A61483"/>
    <w:rsid w:val="00A6210F"/>
    <w:rsid w:val="00A623F0"/>
    <w:rsid w:val="00A63510"/>
    <w:rsid w:val="00A63B50"/>
    <w:rsid w:val="00A63B5D"/>
    <w:rsid w:val="00A648F2"/>
    <w:rsid w:val="00A70997"/>
    <w:rsid w:val="00A70F79"/>
    <w:rsid w:val="00A734FC"/>
    <w:rsid w:val="00A7385C"/>
    <w:rsid w:val="00A73EC8"/>
    <w:rsid w:val="00A7411A"/>
    <w:rsid w:val="00A774A0"/>
    <w:rsid w:val="00A8064B"/>
    <w:rsid w:val="00A8084A"/>
    <w:rsid w:val="00A817BF"/>
    <w:rsid w:val="00A848DA"/>
    <w:rsid w:val="00A852F9"/>
    <w:rsid w:val="00A90041"/>
    <w:rsid w:val="00A90754"/>
    <w:rsid w:val="00A934B9"/>
    <w:rsid w:val="00A935CE"/>
    <w:rsid w:val="00A9384B"/>
    <w:rsid w:val="00A9520F"/>
    <w:rsid w:val="00A96A79"/>
    <w:rsid w:val="00A96C36"/>
    <w:rsid w:val="00AA0670"/>
    <w:rsid w:val="00AA072B"/>
    <w:rsid w:val="00AA0F30"/>
    <w:rsid w:val="00AA1C35"/>
    <w:rsid w:val="00AA2FEB"/>
    <w:rsid w:val="00AA3C35"/>
    <w:rsid w:val="00AA4463"/>
    <w:rsid w:val="00AA476C"/>
    <w:rsid w:val="00AA63AC"/>
    <w:rsid w:val="00AA6F80"/>
    <w:rsid w:val="00AB115E"/>
    <w:rsid w:val="00AB2A00"/>
    <w:rsid w:val="00AB351A"/>
    <w:rsid w:val="00AB3F47"/>
    <w:rsid w:val="00AB41A3"/>
    <w:rsid w:val="00AB687F"/>
    <w:rsid w:val="00AB76AC"/>
    <w:rsid w:val="00AC1220"/>
    <w:rsid w:val="00AC1DCD"/>
    <w:rsid w:val="00AC25B4"/>
    <w:rsid w:val="00AC25B9"/>
    <w:rsid w:val="00AC2959"/>
    <w:rsid w:val="00AC30FA"/>
    <w:rsid w:val="00AC71D9"/>
    <w:rsid w:val="00AD1827"/>
    <w:rsid w:val="00AD1F5E"/>
    <w:rsid w:val="00AD3635"/>
    <w:rsid w:val="00AD4158"/>
    <w:rsid w:val="00AD4A07"/>
    <w:rsid w:val="00AD5321"/>
    <w:rsid w:val="00AD5D5B"/>
    <w:rsid w:val="00AD6516"/>
    <w:rsid w:val="00AD724B"/>
    <w:rsid w:val="00AE00BC"/>
    <w:rsid w:val="00AE5BD6"/>
    <w:rsid w:val="00AE5EFC"/>
    <w:rsid w:val="00AE6BCE"/>
    <w:rsid w:val="00AF0B99"/>
    <w:rsid w:val="00AF0BC1"/>
    <w:rsid w:val="00AF0E7E"/>
    <w:rsid w:val="00AF14C3"/>
    <w:rsid w:val="00AF1759"/>
    <w:rsid w:val="00AF1B8B"/>
    <w:rsid w:val="00AF3082"/>
    <w:rsid w:val="00AF37C5"/>
    <w:rsid w:val="00AF3FAE"/>
    <w:rsid w:val="00AF425B"/>
    <w:rsid w:val="00AF67EC"/>
    <w:rsid w:val="00B0044D"/>
    <w:rsid w:val="00B018D7"/>
    <w:rsid w:val="00B0485E"/>
    <w:rsid w:val="00B05C05"/>
    <w:rsid w:val="00B05FD6"/>
    <w:rsid w:val="00B070CD"/>
    <w:rsid w:val="00B10242"/>
    <w:rsid w:val="00B13C88"/>
    <w:rsid w:val="00B13DC6"/>
    <w:rsid w:val="00B144DA"/>
    <w:rsid w:val="00B146DC"/>
    <w:rsid w:val="00B14795"/>
    <w:rsid w:val="00B165E0"/>
    <w:rsid w:val="00B1772C"/>
    <w:rsid w:val="00B20249"/>
    <w:rsid w:val="00B20AB1"/>
    <w:rsid w:val="00B24C01"/>
    <w:rsid w:val="00B25D03"/>
    <w:rsid w:val="00B25F78"/>
    <w:rsid w:val="00B26DFB"/>
    <w:rsid w:val="00B30BB6"/>
    <w:rsid w:val="00B31A64"/>
    <w:rsid w:val="00B324B7"/>
    <w:rsid w:val="00B34BDC"/>
    <w:rsid w:val="00B36678"/>
    <w:rsid w:val="00B369AF"/>
    <w:rsid w:val="00B4051D"/>
    <w:rsid w:val="00B414D8"/>
    <w:rsid w:val="00B41805"/>
    <w:rsid w:val="00B4371D"/>
    <w:rsid w:val="00B4485E"/>
    <w:rsid w:val="00B45AE7"/>
    <w:rsid w:val="00B45BD6"/>
    <w:rsid w:val="00B461AF"/>
    <w:rsid w:val="00B506D8"/>
    <w:rsid w:val="00B522EE"/>
    <w:rsid w:val="00B52F86"/>
    <w:rsid w:val="00B53BC0"/>
    <w:rsid w:val="00B53D4F"/>
    <w:rsid w:val="00B5436B"/>
    <w:rsid w:val="00B54A47"/>
    <w:rsid w:val="00B54C5E"/>
    <w:rsid w:val="00B55889"/>
    <w:rsid w:val="00B56A12"/>
    <w:rsid w:val="00B616C5"/>
    <w:rsid w:val="00B6183B"/>
    <w:rsid w:val="00B61D14"/>
    <w:rsid w:val="00B63175"/>
    <w:rsid w:val="00B6414A"/>
    <w:rsid w:val="00B6490F"/>
    <w:rsid w:val="00B71496"/>
    <w:rsid w:val="00B75600"/>
    <w:rsid w:val="00B766AD"/>
    <w:rsid w:val="00B767FF"/>
    <w:rsid w:val="00B76FE5"/>
    <w:rsid w:val="00B77099"/>
    <w:rsid w:val="00B771A8"/>
    <w:rsid w:val="00B8062D"/>
    <w:rsid w:val="00B80648"/>
    <w:rsid w:val="00B80916"/>
    <w:rsid w:val="00B81546"/>
    <w:rsid w:val="00B830DD"/>
    <w:rsid w:val="00B83F9F"/>
    <w:rsid w:val="00B846B5"/>
    <w:rsid w:val="00B8513F"/>
    <w:rsid w:val="00B86B3F"/>
    <w:rsid w:val="00B86E2A"/>
    <w:rsid w:val="00B90AB7"/>
    <w:rsid w:val="00B95B3B"/>
    <w:rsid w:val="00B97BFF"/>
    <w:rsid w:val="00BA1299"/>
    <w:rsid w:val="00BA157B"/>
    <w:rsid w:val="00BA46B9"/>
    <w:rsid w:val="00BA4745"/>
    <w:rsid w:val="00BA4D6D"/>
    <w:rsid w:val="00BA7855"/>
    <w:rsid w:val="00BB095E"/>
    <w:rsid w:val="00BB22E3"/>
    <w:rsid w:val="00BB303E"/>
    <w:rsid w:val="00BB3355"/>
    <w:rsid w:val="00BB4C6D"/>
    <w:rsid w:val="00BB50F8"/>
    <w:rsid w:val="00BB6C4E"/>
    <w:rsid w:val="00BB75E8"/>
    <w:rsid w:val="00BB7EBE"/>
    <w:rsid w:val="00BC167A"/>
    <w:rsid w:val="00BC2E9D"/>
    <w:rsid w:val="00BC2FF0"/>
    <w:rsid w:val="00BC777D"/>
    <w:rsid w:val="00BD2089"/>
    <w:rsid w:val="00BD4C82"/>
    <w:rsid w:val="00BD4DBE"/>
    <w:rsid w:val="00BD533B"/>
    <w:rsid w:val="00BD67D3"/>
    <w:rsid w:val="00BD7826"/>
    <w:rsid w:val="00BE16C3"/>
    <w:rsid w:val="00BE4366"/>
    <w:rsid w:val="00BE6091"/>
    <w:rsid w:val="00BE6B4D"/>
    <w:rsid w:val="00BE7561"/>
    <w:rsid w:val="00BF2C4B"/>
    <w:rsid w:val="00BF3CF1"/>
    <w:rsid w:val="00BF53D0"/>
    <w:rsid w:val="00BF758C"/>
    <w:rsid w:val="00C00C20"/>
    <w:rsid w:val="00C00FF9"/>
    <w:rsid w:val="00C017D2"/>
    <w:rsid w:val="00C01AA0"/>
    <w:rsid w:val="00C024CB"/>
    <w:rsid w:val="00C02901"/>
    <w:rsid w:val="00C03786"/>
    <w:rsid w:val="00C04E7F"/>
    <w:rsid w:val="00C06056"/>
    <w:rsid w:val="00C066E3"/>
    <w:rsid w:val="00C071FA"/>
    <w:rsid w:val="00C07A10"/>
    <w:rsid w:val="00C13384"/>
    <w:rsid w:val="00C14EA8"/>
    <w:rsid w:val="00C20418"/>
    <w:rsid w:val="00C22B0D"/>
    <w:rsid w:val="00C23B0A"/>
    <w:rsid w:val="00C2588C"/>
    <w:rsid w:val="00C2624E"/>
    <w:rsid w:val="00C26F8F"/>
    <w:rsid w:val="00C27C8A"/>
    <w:rsid w:val="00C30614"/>
    <w:rsid w:val="00C32819"/>
    <w:rsid w:val="00C33D3B"/>
    <w:rsid w:val="00C34CCA"/>
    <w:rsid w:val="00C37C78"/>
    <w:rsid w:val="00C4149A"/>
    <w:rsid w:val="00C420DB"/>
    <w:rsid w:val="00C4210A"/>
    <w:rsid w:val="00C4294B"/>
    <w:rsid w:val="00C45610"/>
    <w:rsid w:val="00C47EAD"/>
    <w:rsid w:val="00C50524"/>
    <w:rsid w:val="00C509C0"/>
    <w:rsid w:val="00C522B0"/>
    <w:rsid w:val="00C527D5"/>
    <w:rsid w:val="00C54943"/>
    <w:rsid w:val="00C576C5"/>
    <w:rsid w:val="00C57EFE"/>
    <w:rsid w:val="00C60536"/>
    <w:rsid w:val="00C6131A"/>
    <w:rsid w:val="00C627BE"/>
    <w:rsid w:val="00C65238"/>
    <w:rsid w:val="00C663B1"/>
    <w:rsid w:val="00C667CD"/>
    <w:rsid w:val="00C67ABF"/>
    <w:rsid w:val="00C716FC"/>
    <w:rsid w:val="00C719F4"/>
    <w:rsid w:val="00C7404C"/>
    <w:rsid w:val="00C74B12"/>
    <w:rsid w:val="00C75A69"/>
    <w:rsid w:val="00C75B21"/>
    <w:rsid w:val="00C75F8B"/>
    <w:rsid w:val="00C766BF"/>
    <w:rsid w:val="00C77EB9"/>
    <w:rsid w:val="00C81305"/>
    <w:rsid w:val="00C81F17"/>
    <w:rsid w:val="00C83569"/>
    <w:rsid w:val="00C83648"/>
    <w:rsid w:val="00C84414"/>
    <w:rsid w:val="00C84E7F"/>
    <w:rsid w:val="00C85D4D"/>
    <w:rsid w:val="00C865E6"/>
    <w:rsid w:val="00C8699C"/>
    <w:rsid w:val="00C86C6A"/>
    <w:rsid w:val="00C90DBB"/>
    <w:rsid w:val="00C90E02"/>
    <w:rsid w:val="00C9182D"/>
    <w:rsid w:val="00C92F36"/>
    <w:rsid w:val="00C9314D"/>
    <w:rsid w:val="00C93740"/>
    <w:rsid w:val="00C943B8"/>
    <w:rsid w:val="00C94A20"/>
    <w:rsid w:val="00C95774"/>
    <w:rsid w:val="00C96910"/>
    <w:rsid w:val="00C9778E"/>
    <w:rsid w:val="00CA001B"/>
    <w:rsid w:val="00CA01B3"/>
    <w:rsid w:val="00CA028D"/>
    <w:rsid w:val="00CA295A"/>
    <w:rsid w:val="00CA2E62"/>
    <w:rsid w:val="00CA3CE7"/>
    <w:rsid w:val="00CA5077"/>
    <w:rsid w:val="00CA6315"/>
    <w:rsid w:val="00CA6705"/>
    <w:rsid w:val="00CA6883"/>
    <w:rsid w:val="00CA6A3C"/>
    <w:rsid w:val="00CB04E3"/>
    <w:rsid w:val="00CB1B6D"/>
    <w:rsid w:val="00CB1DDC"/>
    <w:rsid w:val="00CB1F2A"/>
    <w:rsid w:val="00CB2502"/>
    <w:rsid w:val="00CB2557"/>
    <w:rsid w:val="00CB3487"/>
    <w:rsid w:val="00CB424A"/>
    <w:rsid w:val="00CB53A3"/>
    <w:rsid w:val="00CB56F6"/>
    <w:rsid w:val="00CB663F"/>
    <w:rsid w:val="00CB6690"/>
    <w:rsid w:val="00CB7858"/>
    <w:rsid w:val="00CC057A"/>
    <w:rsid w:val="00CC1513"/>
    <w:rsid w:val="00CC1878"/>
    <w:rsid w:val="00CC3D99"/>
    <w:rsid w:val="00CC4FA2"/>
    <w:rsid w:val="00CC62FF"/>
    <w:rsid w:val="00CC6C98"/>
    <w:rsid w:val="00CC7C45"/>
    <w:rsid w:val="00CD1880"/>
    <w:rsid w:val="00CD1F07"/>
    <w:rsid w:val="00CD35B6"/>
    <w:rsid w:val="00CD4694"/>
    <w:rsid w:val="00CD661E"/>
    <w:rsid w:val="00CE089A"/>
    <w:rsid w:val="00CE10DC"/>
    <w:rsid w:val="00CE679C"/>
    <w:rsid w:val="00CF121A"/>
    <w:rsid w:val="00CF34E7"/>
    <w:rsid w:val="00CF3D87"/>
    <w:rsid w:val="00CF42EA"/>
    <w:rsid w:val="00CF7478"/>
    <w:rsid w:val="00CF7E4C"/>
    <w:rsid w:val="00D00D2F"/>
    <w:rsid w:val="00D021B8"/>
    <w:rsid w:val="00D02A4A"/>
    <w:rsid w:val="00D02E6F"/>
    <w:rsid w:val="00D037B1"/>
    <w:rsid w:val="00D048EA"/>
    <w:rsid w:val="00D065C1"/>
    <w:rsid w:val="00D06E7E"/>
    <w:rsid w:val="00D076AA"/>
    <w:rsid w:val="00D079FB"/>
    <w:rsid w:val="00D12639"/>
    <w:rsid w:val="00D134B7"/>
    <w:rsid w:val="00D13FD5"/>
    <w:rsid w:val="00D141FD"/>
    <w:rsid w:val="00D15410"/>
    <w:rsid w:val="00D15896"/>
    <w:rsid w:val="00D202CB"/>
    <w:rsid w:val="00D20CDE"/>
    <w:rsid w:val="00D21CA9"/>
    <w:rsid w:val="00D22B0D"/>
    <w:rsid w:val="00D22D66"/>
    <w:rsid w:val="00D236E9"/>
    <w:rsid w:val="00D23EE1"/>
    <w:rsid w:val="00D3097C"/>
    <w:rsid w:val="00D30FA6"/>
    <w:rsid w:val="00D33864"/>
    <w:rsid w:val="00D35DED"/>
    <w:rsid w:val="00D3709B"/>
    <w:rsid w:val="00D4064A"/>
    <w:rsid w:val="00D40B2C"/>
    <w:rsid w:val="00D43B59"/>
    <w:rsid w:val="00D46AAC"/>
    <w:rsid w:val="00D46BAE"/>
    <w:rsid w:val="00D506E0"/>
    <w:rsid w:val="00D50902"/>
    <w:rsid w:val="00D52745"/>
    <w:rsid w:val="00D52AE5"/>
    <w:rsid w:val="00D52B1C"/>
    <w:rsid w:val="00D52F70"/>
    <w:rsid w:val="00D556C6"/>
    <w:rsid w:val="00D573F4"/>
    <w:rsid w:val="00D60371"/>
    <w:rsid w:val="00D611BE"/>
    <w:rsid w:val="00D62397"/>
    <w:rsid w:val="00D623B7"/>
    <w:rsid w:val="00D6261B"/>
    <w:rsid w:val="00D6306C"/>
    <w:rsid w:val="00D651B1"/>
    <w:rsid w:val="00D671FC"/>
    <w:rsid w:val="00D67FBE"/>
    <w:rsid w:val="00D70909"/>
    <w:rsid w:val="00D70D6D"/>
    <w:rsid w:val="00D71DD2"/>
    <w:rsid w:val="00D72872"/>
    <w:rsid w:val="00D72C26"/>
    <w:rsid w:val="00D72FA0"/>
    <w:rsid w:val="00D745E7"/>
    <w:rsid w:val="00D76FED"/>
    <w:rsid w:val="00D8073B"/>
    <w:rsid w:val="00D80F05"/>
    <w:rsid w:val="00D81880"/>
    <w:rsid w:val="00D81D67"/>
    <w:rsid w:val="00D82134"/>
    <w:rsid w:val="00D83D61"/>
    <w:rsid w:val="00D8425A"/>
    <w:rsid w:val="00D86149"/>
    <w:rsid w:val="00D86193"/>
    <w:rsid w:val="00D86BDD"/>
    <w:rsid w:val="00D87697"/>
    <w:rsid w:val="00D877CB"/>
    <w:rsid w:val="00D8784D"/>
    <w:rsid w:val="00D9239F"/>
    <w:rsid w:val="00D92E7B"/>
    <w:rsid w:val="00D92EF1"/>
    <w:rsid w:val="00D97F2C"/>
    <w:rsid w:val="00DA00D5"/>
    <w:rsid w:val="00DA1641"/>
    <w:rsid w:val="00DA5161"/>
    <w:rsid w:val="00DA7DFD"/>
    <w:rsid w:val="00DB0C95"/>
    <w:rsid w:val="00DB1DCA"/>
    <w:rsid w:val="00DB38C1"/>
    <w:rsid w:val="00DB3D06"/>
    <w:rsid w:val="00DB40C4"/>
    <w:rsid w:val="00DB45CA"/>
    <w:rsid w:val="00DC3CF4"/>
    <w:rsid w:val="00DC5875"/>
    <w:rsid w:val="00DC5977"/>
    <w:rsid w:val="00DC6A0C"/>
    <w:rsid w:val="00DC6C4D"/>
    <w:rsid w:val="00DC6DE1"/>
    <w:rsid w:val="00DD11C9"/>
    <w:rsid w:val="00DD2210"/>
    <w:rsid w:val="00DD3DD3"/>
    <w:rsid w:val="00DD4CCC"/>
    <w:rsid w:val="00DD5747"/>
    <w:rsid w:val="00DD718C"/>
    <w:rsid w:val="00DD7325"/>
    <w:rsid w:val="00DE000E"/>
    <w:rsid w:val="00DE06AA"/>
    <w:rsid w:val="00DE1298"/>
    <w:rsid w:val="00DE1644"/>
    <w:rsid w:val="00DE5790"/>
    <w:rsid w:val="00DE582C"/>
    <w:rsid w:val="00DE7075"/>
    <w:rsid w:val="00DE7EA1"/>
    <w:rsid w:val="00DF478F"/>
    <w:rsid w:val="00DF58E6"/>
    <w:rsid w:val="00E00F3F"/>
    <w:rsid w:val="00E02E62"/>
    <w:rsid w:val="00E02FD3"/>
    <w:rsid w:val="00E04463"/>
    <w:rsid w:val="00E061E8"/>
    <w:rsid w:val="00E06381"/>
    <w:rsid w:val="00E071C9"/>
    <w:rsid w:val="00E075A3"/>
    <w:rsid w:val="00E129B9"/>
    <w:rsid w:val="00E131F6"/>
    <w:rsid w:val="00E13E25"/>
    <w:rsid w:val="00E15315"/>
    <w:rsid w:val="00E1566A"/>
    <w:rsid w:val="00E15B2E"/>
    <w:rsid w:val="00E15CAD"/>
    <w:rsid w:val="00E165F0"/>
    <w:rsid w:val="00E174DA"/>
    <w:rsid w:val="00E175D8"/>
    <w:rsid w:val="00E21CAB"/>
    <w:rsid w:val="00E224C6"/>
    <w:rsid w:val="00E23074"/>
    <w:rsid w:val="00E234E1"/>
    <w:rsid w:val="00E23627"/>
    <w:rsid w:val="00E23BF5"/>
    <w:rsid w:val="00E23E93"/>
    <w:rsid w:val="00E265E2"/>
    <w:rsid w:val="00E2709B"/>
    <w:rsid w:val="00E309EB"/>
    <w:rsid w:val="00E30B78"/>
    <w:rsid w:val="00E31A87"/>
    <w:rsid w:val="00E31E61"/>
    <w:rsid w:val="00E331CF"/>
    <w:rsid w:val="00E33857"/>
    <w:rsid w:val="00E34018"/>
    <w:rsid w:val="00E346EB"/>
    <w:rsid w:val="00E347EF"/>
    <w:rsid w:val="00E34F57"/>
    <w:rsid w:val="00E355E4"/>
    <w:rsid w:val="00E35797"/>
    <w:rsid w:val="00E35F16"/>
    <w:rsid w:val="00E37A19"/>
    <w:rsid w:val="00E4007E"/>
    <w:rsid w:val="00E44D99"/>
    <w:rsid w:val="00E4591B"/>
    <w:rsid w:val="00E45EE4"/>
    <w:rsid w:val="00E46A6A"/>
    <w:rsid w:val="00E47584"/>
    <w:rsid w:val="00E512AD"/>
    <w:rsid w:val="00E512FF"/>
    <w:rsid w:val="00E52C83"/>
    <w:rsid w:val="00E52F49"/>
    <w:rsid w:val="00E53568"/>
    <w:rsid w:val="00E54804"/>
    <w:rsid w:val="00E56A5E"/>
    <w:rsid w:val="00E56F4E"/>
    <w:rsid w:val="00E6198A"/>
    <w:rsid w:val="00E62449"/>
    <w:rsid w:val="00E62F20"/>
    <w:rsid w:val="00E636A7"/>
    <w:rsid w:val="00E638AB"/>
    <w:rsid w:val="00E63AB1"/>
    <w:rsid w:val="00E64A6C"/>
    <w:rsid w:val="00E64BAB"/>
    <w:rsid w:val="00E64DF2"/>
    <w:rsid w:val="00E65675"/>
    <w:rsid w:val="00E65A69"/>
    <w:rsid w:val="00E66229"/>
    <w:rsid w:val="00E66DDC"/>
    <w:rsid w:val="00E6725A"/>
    <w:rsid w:val="00E673BE"/>
    <w:rsid w:val="00E7546A"/>
    <w:rsid w:val="00E76996"/>
    <w:rsid w:val="00E76C87"/>
    <w:rsid w:val="00E76EED"/>
    <w:rsid w:val="00E80A44"/>
    <w:rsid w:val="00E81C84"/>
    <w:rsid w:val="00E81EB8"/>
    <w:rsid w:val="00E82BFC"/>
    <w:rsid w:val="00E82E9E"/>
    <w:rsid w:val="00E83B95"/>
    <w:rsid w:val="00E8469D"/>
    <w:rsid w:val="00E8597D"/>
    <w:rsid w:val="00E8611D"/>
    <w:rsid w:val="00E86497"/>
    <w:rsid w:val="00E913A3"/>
    <w:rsid w:val="00E91519"/>
    <w:rsid w:val="00E9373C"/>
    <w:rsid w:val="00E95A12"/>
    <w:rsid w:val="00E970F2"/>
    <w:rsid w:val="00E971F5"/>
    <w:rsid w:val="00EA0505"/>
    <w:rsid w:val="00EA51CF"/>
    <w:rsid w:val="00EA5D85"/>
    <w:rsid w:val="00EA5E1B"/>
    <w:rsid w:val="00EA6332"/>
    <w:rsid w:val="00EA6FC1"/>
    <w:rsid w:val="00EA769E"/>
    <w:rsid w:val="00EB2A40"/>
    <w:rsid w:val="00EB508E"/>
    <w:rsid w:val="00EB5568"/>
    <w:rsid w:val="00EB6152"/>
    <w:rsid w:val="00EB625E"/>
    <w:rsid w:val="00EB68CC"/>
    <w:rsid w:val="00EB7956"/>
    <w:rsid w:val="00EB7ECB"/>
    <w:rsid w:val="00EC1C6A"/>
    <w:rsid w:val="00EC2D47"/>
    <w:rsid w:val="00EC3A2E"/>
    <w:rsid w:val="00EC43C4"/>
    <w:rsid w:val="00EC571E"/>
    <w:rsid w:val="00EC6BC9"/>
    <w:rsid w:val="00EC7F48"/>
    <w:rsid w:val="00ED09A3"/>
    <w:rsid w:val="00ED1376"/>
    <w:rsid w:val="00ED14C1"/>
    <w:rsid w:val="00ED184C"/>
    <w:rsid w:val="00ED2B84"/>
    <w:rsid w:val="00ED2D77"/>
    <w:rsid w:val="00ED45B7"/>
    <w:rsid w:val="00ED5312"/>
    <w:rsid w:val="00ED7542"/>
    <w:rsid w:val="00ED7C01"/>
    <w:rsid w:val="00ED7D58"/>
    <w:rsid w:val="00EE1084"/>
    <w:rsid w:val="00EE217E"/>
    <w:rsid w:val="00EE4BEA"/>
    <w:rsid w:val="00EE5277"/>
    <w:rsid w:val="00EE6835"/>
    <w:rsid w:val="00EE6AB6"/>
    <w:rsid w:val="00EE725C"/>
    <w:rsid w:val="00EF5AAA"/>
    <w:rsid w:val="00EF6C43"/>
    <w:rsid w:val="00F00279"/>
    <w:rsid w:val="00F0249D"/>
    <w:rsid w:val="00F02D60"/>
    <w:rsid w:val="00F031EA"/>
    <w:rsid w:val="00F04456"/>
    <w:rsid w:val="00F053A0"/>
    <w:rsid w:val="00F0548A"/>
    <w:rsid w:val="00F0627E"/>
    <w:rsid w:val="00F066D1"/>
    <w:rsid w:val="00F06E0E"/>
    <w:rsid w:val="00F103FF"/>
    <w:rsid w:val="00F109D1"/>
    <w:rsid w:val="00F13FD8"/>
    <w:rsid w:val="00F154AA"/>
    <w:rsid w:val="00F156A0"/>
    <w:rsid w:val="00F15A37"/>
    <w:rsid w:val="00F15F15"/>
    <w:rsid w:val="00F16903"/>
    <w:rsid w:val="00F20820"/>
    <w:rsid w:val="00F20E33"/>
    <w:rsid w:val="00F20F71"/>
    <w:rsid w:val="00F213A8"/>
    <w:rsid w:val="00F21986"/>
    <w:rsid w:val="00F24789"/>
    <w:rsid w:val="00F24FE7"/>
    <w:rsid w:val="00F26550"/>
    <w:rsid w:val="00F27C7D"/>
    <w:rsid w:val="00F3613E"/>
    <w:rsid w:val="00F361AD"/>
    <w:rsid w:val="00F37647"/>
    <w:rsid w:val="00F37F99"/>
    <w:rsid w:val="00F40EDF"/>
    <w:rsid w:val="00F41BE1"/>
    <w:rsid w:val="00F43AE3"/>
    <w:rsid w:val="00F43C69"/>
    <w:rsid w:val="00F451B1"/>
    <w:rsid w:val="00F474F8"/>
    <w:rsid w:val="00F506A5"/>
    <w:rsid w:val="00F50909"/>
    <w:rsid w:val="00F51957"/>
    <w:rsid w:val="00F51CAA"/>
    <w:rsid w:val="00F52B0C"/>
    <w:rsid w:val="00F532E3"/>
    <w:rsid w:val="00F53B59"/>
    <w:rsid w:val="00F5525A"/>
    <w:rsid w:val="00F55EAD"/>
    <w:rsid w:val="00F6096F"/>
    <w:rsid w:val="00F61441"/>
    <w:rsid w:val="00F6234D"/>
    <w:rsid w:val="00F62518"/>
    <w:rsid w:val="00F62BFB"/>
    <w:rsid w:val="00F62C9E"/>
    <w:rsid w:val="00F647D1"/>
    <w:rsid w:val="00F665A5"/>
    <w:rsid w:val="00F677C0"/>
    <w:rsid w:val="00F70219"/>
    <w:rsid w:val="00F70F15"/>
    <w:rsid w:val="00F70FFF"/>
    <w:rsid w:val="00F710FC"/>
    <w:rsid w:val="00F74D77"/>
    <w:rsid w:val="00F74E61"/>
    <w:rsid w:val="00F75705"/>
    <w:rsid w:val="00F83A78"/>
    <w:rsid w:val="00F85E08"/>
    <w:rsid w:val="00F85F07"/>
    <w:rsid w:val="00F8647C"/>
    <w:rsid w:val="00F869DA"/>
    <w:rsid w:val="00F86E95"/>
    <w:rsid w:val="00F87E3B"/>
    <w:rsid w:val="00F90AD7"/>
    <w:rsid w:val="00F927C3"/>
    <w:rsid w:val="00F92EAE"/>
    <w:rsid w:val="00F949F7"/>
    <w:rsid w:val="00F959C6"/>
    <w:rsid w:val="00FA057B"/>
    <w:rsid w:val="00FA2C28"/>
    <w:rsid w:val="00FA4072"/>
    <w:rsid w:val="00FA54CA"/>
    <w:rsid w:val="00FB0010"/>
    <w:rsid w:val="00FB0868"/>
    <w:rsid w:val="00FB177E"/>
    <w:rsid w:val="00FB1A1F"/>
    <w:rsid w:val="00FB1D4E"/>
    <w:rsid w:val="00FB1F7F"/>
    <w:rsid w:val="00FB2583"/>
    <w:rsid w:val="00FB6676"/>
    <w:rsid w:val="00FB6B95"/>
    <w:rsid w:val="00FC0A3E"/>
    <w:rsid w:val="00FC0D1C"/>
    <w:rsid w:val="00FC264A"/>
    <w:rsid w:val="00FC451B"/>
    <w:rsid w:val="00FC5294"/>
    <w:rsid w:val="00FC5B09"/>
    <w:rsid w:val="00FC63CD"/>
    <w:rsid w:val="00FD02D5"/>
    <w:rsid w:val="00FD061F"/>
    <w:rsid w:val="00FD223E"/>
    <w:rsid w:val="00FD4065"/>
    <w:rsid w:val="00FD4455"/>
    <w:rsid w:val="00FD4D52"/>
    <w:rsid w:val="00FD7029"/>
    <w:rsid w:val="00FE0269"/>
    <w:rsid w:val="00FE509F"/>
    <w:rsid w:val="00FE5FF9"/>
    <w:rsid w:val="00FE6230"/>
    <w:rsid w:val="00FE673B"/>
    <w:rsid w:val="00FE6860"/>
    <w:rsid w:val="00FE6FB8"/>
    <w:rsid w:val="00FE7D1A"/>
    <w:rsid w:val="00FF1D3E"/>
    <w:rsid w:val="00FF387C"/>
    <w:rsid w:val="00FF522A"/>
    <w:rsid w:val="00FF56E6"/>
    <w:rsid w:val="00FF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62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57FD8"/>
    <w:pPr>
      <w:keepNext/>
      <w:outlineLvl w:val="0"/>
    </w:pPr>
    <w:rPr>
      <w:b/>
      <w:bCs/>
      <w:lang w:val="bg-BG"/>
    </w:rPr>
  </w:style>
  <w:style w:type="paragraph" w:styleId="Heading2">
    <w:name w:val="heading 2"/>
    <w:basedOn w:val="Normal"/>
    <w:next w:val="Normal"/>
    <w:qFormat/>
    <w:rsid w:val="00057F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57FD8"/>
    <w:pPr>
      <w:keepNext/>
      <w:spacing w:line="360" w:lineRule="auto"/>
      <w:jc w:val="center"/>
      <w:outlineLvl w:val="2"/>
    </w:pPr>
    <w:rPr>
      <w:b/>
      <w:bCs/>
      <w:sz w:val="32"/>
      <w:lang w:val="bg-BG"/>
    </w:rPr>
  </w:style>
  <w:style w:type="paragraph" w:styleId="Heading4">
    <w:name w:val="heading 4"/>
    <w:basedOn w:val="Normal"/>
    <w:next w:val="Normal"/>
    <w:qFormat/>
    <w:rsid w:val="00057FD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7FD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GB"/>
    </w:rPr>
  </w:style>
  <w:style w:type="paragraph" w:styleId="BodyText">
    <w:name w:val="Body Text"/>
    <w:basedOn w:val="Normal"/>
    <w:rsid w:val="00057FD8"/>
    <w:pPr>
      <w:jc w:val="both"/>
    </w:pPr>
    <w:rPr>
      <w:lang w:val="bg-BG"/>
    </w:rPr>
  </w:style>
  <w:style w:type="character" w:styleId="PageNumber">
    <w:name w:val="page number"/>
    <w:basedOn w:val="DefaultParagraphFont"/>
    <w:rsid w:val="00057FD8"/>
  </w:style>
  <w:style w:type="paragraph" w:styleId="BodyText2">
    <w:name w:val="Body Text 2"/>
    <w:basedOn w:val="Normal"/>
    <w:rsid w:val="00057FD8"/>
    <w:pPr>
      <w:spacing w:after="120" w:line="480" w:lineRule="auto"/>
    </w:pPr>
  </w:style>
  <w:style w:type="paragraph" w:styleId="BodyTextIndent">
    <w:name w:val="Body Text Indent"/>
    <w:basedOn w:val="Normal"/>
    <w:rsid w:val="00057FD8"/>
    <w:pPr>
      <w:spacing w:after="120"/>
      <w:ind w:left="283"/>
    </w:pPr>
  </w:style>
  <w:style w:type="paragraph" w:styleId="Subtitle">
    <w:name w:val="Subtitle"/>
    <w:basedOn w:val="Normal"/>
    <w:qFormat/>
    <w:rsid w:val="00057FD8"/>
    <w:pPr>
      <w:jc w:val="both"/>
    </w:pPr>
    <w:rPr>
      <w:b/>
      <w:bCs/>
      <w:lang w:val="bg-BG"/>
    </w:rPr>
  </w:style>
  <w:style w:type="paragraph" w:styleId="BodyTextIndent2">
    <w:name w:val="Body Text Indent 2"/>
    <w:basedOn w:val="Normal"/>
    <w:rsid w:val="00057FD8"/>
    <w:pPr>
      <w:spacing w:line="360" w:lineRule="auto"/>
      <w:ind w:firstLine="360"/>
    </w:pPr>
    <w:rPr>
      <w:b/>
      <w:bCs/>
      <w:lang w:val="bg-BG"/>
    </w:rPr>
  </w:style>
  <w:style w:type="paragraph" w:styleId="BodyTextIndent3">
    <w:name w:val="Body Text Indent 3"/>
    <w:basedOn w:val="Normal"/>
    <w:rsid w:val="00057FD8"/>
    <w:pPr>
      <w:spacing w:line="360" w:lineRule="auto"/>
      <w:ind w:firstLine="360"/>
      <w:jc w:val="both"/>
    </w:pPr>
    <w:rPr>
      <w:b/>
      <w:bCs/>
      <w:lang w:val="bg-BG"/>
    </w:rPr>
  </w:style>
  <w:style w:type="table" w:styleId="TableGrid">
    <w:name w:val="Table Grid"/>
    <w:basedOn w:val="TableNormal"/>
    <w:rsid w:val="00901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E04463"/>
    <w:rPr>
      <w:rFonts w:ascii="Courier New" w:hAnsi="Courier New"/>
      <w:sz w:val="20"/>
      <w:szCs w:val="20"/>
      <w:lang w:val="en-GB" w:eastAsia="bg-BG"/>
    </w:rPr>
  </w:style>
  <w:style w:type="paragraph" w:customStyle="1" w:styleId="HeadingI">
    <w:name w:val="Heading I"/>
    <w:basedOn w:val="PlainText"/>
    <w:rsid w:val="00E04463"/>
    <w:pPr>
      <w:tabs>
        <w:tab w:val="num" w:pos="0"/>
        <w:tab w:val="num" w:pos="420"/>
      </w:tabs>
      <w:ind w:left="420" w:hanging="786"/>
    </w:pPr>
    <w:rPr>
      <w:rFonts w:ascii="Arial" w:hAnsi="Arial"/>
      <w:b/>
      <w:color w:val="000000"/>
      <w:sz w:val="28"/>
    </w:rPr>
  </w:style>
  <w:style w:type="paragraph" w:customStyle="1" w:styleId="HeadingII">
    <w:name w:val="Heading I.I"/>
    <w:basedOn w:val="PlainText"/>
    <w:autoRedefine/>
    <w:rsid w:val="00E04463"/>
    <w:pPr>
      <w:ind w:hanging="426"/>
    </w:pPr>
    <w:rPr>
      <w:rFonts w:ascii="Arial" w:hAnsi="Arial"/>
      <w:b/>
      <w:color w:val="000000"/>
      <w:sz w:val="24"/>
    </w:rPr>
  </w:style>
  <w:style w:type="paragraph" w:styleId="List4">
    <w:name w:val="List 4"/>
    <w:basedOn w:val="Normal"/>
    <w:rsid w:val="00415E17"/>
    <w:pPr>
      <w:ind w:left="1440" w:hanging="360"/>
    </w:pPr>
    <w:rPr>
      <w:sz w:val="20"/>
      <w:szCs w:val="20"/>
      <w:lang w:val="en-AU"/>
    </w:rPr>
  </w:style>
  <w:style w:type="character" w:styleId="Hyperlink">
    <w:name w:val="Hyperlink"/>
    <w:rsid w:val="00877939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877939"/>
  </w:style>
  <w:style w:type="character" w:customStyle="1" w:styleId="citation-publication-date">
    <w:name w:val="citation-publication-date"/>
    <w:basedOn w:val="DefaultParagraphFont"/>
    <w:rsid w:val="00877939"/>
  </w:style>
  <w:style w:type="character" w:customStyle="1" w:styleId="citation-volume">
    <w:name w:val="citation-volume"/>
    <w:basedOn w:val="DefaultParagraphFont"/>
    <w:rsid w:val="00877939"/>
  </w:style>
  <w:style w:type="character" w:customStyle="1" w:styleId="citation-issue">
    <w:name w:val="citation-issue"/>
    <w:basedOn w:val="DefaultParagraphFont"/>
    <w:rsid w:val="00877939"/>
  </w:style>
  <w:style w:type="character" w:customStyle="1" w:styleId="citation-flpages">
    <w:name w:val="citation-flpages"/>
    <w:basedOn w:val="DefaultParagraphFont"/>
    <w:rsid w:val="00877939"/>
  </w:style>
  <w:style w:type="paragraph" w:styleId="ListParagraph">
    <w:name w:val="List Paragraph"/>
    <w:basedOn w:val="Normal"/>
    <w:uiPriority w:val="34"/>
    <w:qFormat/>
    <w:rsid w:val="00967B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76A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A67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BD78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78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78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7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782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BD7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7826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62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57FD8"/>
    <w:pPr>
      <w:keepNext/>
      <w:outlineLvl w:val="0"/>
    </w:pPr>
    <w:rPr>
      <w:b/>
      <w:bCs/>
      <w:lang w:val="bg-BG"/>
    </w:rPr>
  </w:style>
  <w:style w:type="paragraph" w:styleId="Heading2">
    <w:name w:val="heading 2"/>
    <w:basedOn w:val="Normal"/>
    <w:next w:val="Normal"/>
    <w:qFormat/>
    <w:rsid w:val="00057F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57FD8"/>
    <w:pPr>
      <w:keepNext/>
      <w:spacing w:line="360" w:lineRule="auto"/>
      <w:jc w:val="center"/>
      <w:outlineLvl w:val="2"/>
    </w:pPr>
    <w:rPr>
      <w:b/>
      <w:bCs/>
      <w:sz w:val="32"/>
      <w:lang w:val="bg-BG"/>
    </w:rPr>
  </w:style>
  <w:style w:type="paragraph" w:styleId="Heading4">
    <w:name w:val="heading 4"/>
    <w:basedOn w:val="Normal"/>
    <w:next w:val="Normal"/>
    <w:qFormat/>
    <w:rsid w:val="00057FD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7FD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GB"/>
    </w:rPr>
  </w:style>
  <w:style w:type="paragraph" w:styleId="BodyText">
    <w:name w:val="Body Text"/>
    <w:basedOn w:val="Normal"/>
    <w:rsid w:val="00057FD8"/>
    <w:pPr>
      <w:jc w:val="both"/>
    </w:pPr>
    <w:rPr>
      <w:lang w:val="bg-BG"/>
    </w:rPr>
  </w:style>
  <w:style w:type="character" w:styleId="PageNumber">
    <w:name w:val="page number"/>
    <w:basedOn w:val="DefaultParagraphFont"/>
    <w:rsid w:val="00057FD8"/>
  </w:style>
  <w:style w:type="paragraph" w:styleId="BodyText2">
    <w:name w:val="Body Text 2"/>
    <w:basedOn w:val="Normal"/>
    <w:rsid w:val="00057FD8"/>
    <w:pPr>
      <w:spacing w:after="120" w:line="480" w:lineRule="auto"/>
    </w:pPr>
  </w:style>
  <w:style w:type="paragraph" w:styleId="BodyTextIndent">
    <w:name w:val="Body Text Indent"/>
    <w:basedOn w:val="Normal"/>
    <w:rsid w:val="00057FD8"/>
    <w:pPr>
      <w:spacing w:after="120"/>
      <w:ind w:left="283"/>
    </w:pPr>
  </w:style>
  <w:style w:type="paragraph" w:styleId="Subtitle">
    <w:name w:val="Subtitle"/>
    <w:basedOn w:val="Normal"/>
    <w:qFormat/>
    <w:rsid w:val="00057FD8"/>
    <w:pPr>
      <w:jc w:val="both"/>
    </w:pPr>
    <w:rPr>
      <w:b/>
      <w:bCs/>
      <w:lang w:val="bg-BG"/>
    </w:rPr>
  </w:style>
  <w:style w:type="paragraph" w:styleId="BodyTextIndent2">
    <w:name w:val="Body Text Indent 2"/>
    <w:basedOn w:val="Normal"/>
    <w:rsid w:val="00057FD8"/>
    <w:pPr>
      <w:spacing w:line="360" w:lineRule="auto"/>
      <w:ind w:firstLine="360"/>
    </w:pPr>
    <w:rPr>
      <w:b/>
      <w:bCs/>
      <w:lang w:val="bg-BG"/>
    </w:rPr>
  </w:style>
  <w:style w:type="paragraph" w:styleId="BodyTextIndent3">
    <w:name w:val="Body Text Indent 3"/>
    <w:basedOn w:val="Normal"/>
    <w:rsid w:val="00057FD8"/>
    <w:pPr>
      <w:spacing w:line="360" w:lineRule="auto"/>
      <w:ind w:firstLine="360"/>
      <w:jc w:val="both"/>
    </w:pPr>
    <w:rPr>
      <w:b/>
      <w:bCs/>
      <w:lang w:val="bg-BG"/>
    </w:rPr>
  </w:style>
  <w:style w:type="table" w:styleId="TableGrid">
    <w:name w:val="Table Grid"/>
    <w:basedOn w:val="TableNormal"/>
    <w:rsid w:val="00901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E04463"/>
    <w:rPr>
      <w:rFonts w:ascii="Courier New" w:hAnsi="Courier New"/>
      <w:sz w:val="20"/>
      <w:szCs w:val="20"/>
      <w:lang w:val="en-GB" w:eastAsia="bg-BG"/>
    </w:rPr>
  </w:style>
  <w:style w:type="paragraph" w:customStyle="1" w:styleId="HeadingI">
    <w:name w:val="Heading I"/>
    <w:basedOn w:val="PlainText"/>
    <w:rsid w:val="00E04463"/>
    <w:pPr>
      <w:tabs>
        <w:tab w:val="num" w:pos="0"/>
        <w:tab w:val="num" w:pos="420"/>
      </w:tabs>
      <w:ind w:left="420" w:hanging="786"/>
    </w:pPr>
    <w:rPr>
      <w:rFonts w:ascii="Arial" w:hAnsi="Arial"/>
      <w:b/>
      <w:color w:val="000000"/>
      <w:sz w:val="28"/>
    </w:rPr>
  </w:style>
  <w:style w:type="paragraph" w:customStyle="1" w:styleId="HeadingII">
    <w:name w:val="Heading I.I"/>
    <w:basedOn w:val="PlainText"/>
    <w:autoRedefine/>
    <w:rsid w:val="00E04463"/>
    <w:pPr>
      <w:ind w:hanging="426"/>
    </w:pPr>
    <w:rPr>
      <w:rFonts w:ascii="Arial" w:hAnsi="Arial"/>
      <w:b/>
      <w:color w:val="000000"/>
      <w:sz w:val="24"/>
    </w:rPr>
  </w:style>
  <w:style w:type="paragraph" w:styleId="List4">
    <w:name w:val="List 4"/>
    <w:basedOn w:val="Normal"/>
    <w:rsid w:val="00415E17"/>
    <w:pPr>
      <w:ind w:left="1440" w:hanging="360"/>
    </w:pPr>
    <w:rPr>
      <w:sz w:val="20"/>
      <w:szCs w:val="20"/>
      <w:lang w:val="en-AU"/>
    </w:rPr>
  </w:style>
  <w:style w:type="character" w:styleId="Hyperlink">
    <w:name w:val="Hyperlink"/>
    <w:rsid w:val="00877939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877939"/>
  </w:style>
  <w:style w:type="character" w:customStyle="1" w:styleId="citation-publication-date">
    <w:name w:val="citation-publication-date"/>
    <w:basedOn w:val="DefaultParagraphFont"/>
    <w:rsid w:val="00877939"/>
  </w:style>
  <w:style w:type="character" w:customStyle="1" w:styleId="citation-volume">
    <w:name w:val="citation-volume"/>
    <w:basedOn w:val="DefaultParagraphFont"/>
    <w:rsid w:val="00877939"/>
  </w:style>
  <w:style w:type="character" w:customStyle="1" w:styleId="citation-issue">
    <w:name w:val="citation-issue"/>
    <w:basedOn w:val="DefaultParagraphFont"/>
    <w:rsid w:val="00877939"/>
  </w:style>
  <w:style w:type="character" w:customStyle="1" w:styleId="citation-flpages">
    <w:name w:val="citation-flpages"/>
    <w:basedOn w:val="DefaultParagraphFont"/>
    <w:rsid w:val="00877939"/>
  </w:style>
  <w:style w:type="paragraph" w:styleId="ListParagraph">
    <w:name w:val="List Paragraph"/>
    <w:basedOn w:val="Normal"/>
    <w:uiPriority w:val="34"/>
    <w:qFormat/>
    <w:rsid w:val="00967B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76A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A67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BD78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78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78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7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782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BD7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782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cbi.nlm.nih.gov/pubmed/?term=Jackson%20GD%5Bauth%5D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ncbi.nlm.nih.gov/pubmed/?term=Kuzniecky%20RI%5Bauth%5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bi.nlm.nih.gov/pubmed/?term=Guerrini%20R%5Bauth%5D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ncbi.nlm.nih.gov/pubmed/?term=Barkovich%20AJ%5Bauth%5D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cbi.nlm.nih.gov/pubmed/?term=Dobyns%20WB%5Bauth%5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B7D6-F22F-4422-A8CD-65907B6D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12195</Words>
  <Characters>69517</Characters>
  <Application>Microsoft Office Word</Application>
  <DocSecurity>0</DocSecurity>
  <Lines>579</Lines>
  <Paragraphs>163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УЧЕБНА ПРОГРАМА</vt:lpstr>
      <vt:lpstr>УЧЕБНА ПРОГРАМА</vt:lpstr>
    </vt:vector>
  </TitlesOfParts>
  <Company>company</Company>
  <LinksUpToDate>false</LinksUpToDate>
  <CharactersWithSpaces>81549</CharactersWithSpaces>
  <SharedDoc>false</SharedDoc>
  <HLinks>
    <vt:vector size="60" baseType="variant">
      <vt:variant>
        <vt:i4>7929954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http://www.ncbi.nlm.nih.gov/pubmed/?term=Dobyns%20WB%5Bauth%5D</vt:lpwstr>
      </vt:variant>
      <vt:variant>
        <vt:lpwstr/>
      </vt:variant>
      <vt:variant>
        <vt:i4>2687036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http://www.ncbi.nlm.nih.gov/pubmed/?term=Jackson%20GD%5Bauth%5D</vt:lpwstr>
      </vt:variant>
      <vt:variant>
        <vt:lpwstr/>
      </vt:variant>
      <vt:variant>
        <vt:i4>4849729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http://www.ncbi.nlm.nih.gov/pubmed/?term=Kuzniecky%20RI%5Bauth%5D</vt:lpwstr>
      </vt:variant>
      <vt:variant>
        <vt:lpwstr/>
      </vt:variant>
      <vt:variant>
        <vt:i4>6488175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http://www.ncbi.nlm.nih.gov/pubmed/?term=Guerrini%20R%5Bauth%5D</vt:lpwstr>
      </vt:variant>
      <vt:variant>
        <vt:lpwstr/>
      </vt:variant>
      <vt:variant>
        <vt:i4>4522056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http://www.ncbi.nlm.nih.gov/pubmed/?term=Barkovich%20AJ%5Bauth%5D</vt:lpwstr>
      </vt:variant>
      <vt:variant>
        <vt:lpwstr/>
      </vt:variant>
      <vt:variant>
        <vt:i4>7929954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http://www.ncbi.nlm.nih.gov/pubmed/?term=Dobyns%20WB%5Bauth%5D</vt:lpwstr>
      </vt:variant>
      <vt:variant>
        <vt:lpwstr/>
      </vt:variant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http://www.ncbi.nlm.nih.gov/pubmed/?term=Jackson%20GD%5Bauth%5D</vt:lpwstr>
      </vt:variant>
      <vt:variant>
        <vt:lpwstr/>
      </vt:variant>
      <vt:variant>
        <vt:i4>4849729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http://www.ncbi.nlm.nih.gov/pubmed/?term=Kuzniecky%20RI%5Bauth%5D</vt:lpwstr>
      </vt:variant>
      <vt:variant>
        <vt:lpwstr/>
      </vt:variant>
      <vt:variant>
        <vt:i4>6488175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http://www.ncbi.nlm.nih.gov/pubmed/?term=Guerrini%20R%5Bauth%5D</vt:lpwstr>
      </vt:variant>
      <vt:variant>
        <vt:lpwstr/>
      </vt:variant>
      <vt:variant>
        <vt:i4>4522056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http://www.ncbi.nlm.nih.gov/pubmed/?term=Barkovich%20AJ%5Bauth%5D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</dc:title>
  <dc:creator>user</dc:creator>
  <cp:lastModifiedBy>UserR000123</cp:lastModifiedBy>
  <cp:revision>5</cp:revision>
  <cp:lastPrinted>2017-01-23T10:18:00Z</cp:lastPrinted>
  <dcterms:created xsi:type="dcterms:W3CDTF">2017-02-23T11:28:00Z</dcterms:created>
  <dcterms:modified xsi:type="dcterms:W3CDTF">2017-03-07T07:42:00Z</dcterms:modified>
</cp:coreProperties>
</file>